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848A" w14:textId="70C9D47B" w:rsidR="002F2BCD" w:rsidRPr="002F2BCD" w:rsidRDefault="002F2BCD" w:rsidP="002F2BCD">
      <w:pPr>
        <w:pStyle w:val="Corpodetexto"/>
        <w:spacing w:after="120" w:line="360" w:lineRule="auto"/>
        <w:jc w:val="center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EDITAL Nº 001/202</w:t>
      </w:r>
      <w:r w:rsidR="006525D2">
        <w:rPr>
          <w:rFonts w:ascii="Arial Narrow" w:hAnsi="Arial Narrow" w:cstheme="minorHAnsi"/>
          <w:b/>
          <w:sz w:val="24"/>
          <w:szCs w:val="24"/>
        </w:rPr>
        <w:t>1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 – PRÊMIO ALDIR BLANC</w:t>
      </w:r>
      <w:r w:rsidR="006322CA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b/>
          <w:sz w:val="24"/>
          <w:szCs w:val="24"/>
        </w:rPr>
        <w:t>de Apoio a Projetos Artísticos e Culturais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de </w:t>
      </w:r>
      <w:r w:rsidRPr="006322CA">
        <w:rPr>
          <w:rFonts w:ascii="Arial Narrow" w:hAnsi="Arial Narrow" w:cstheme="minorHAnsi"/>
          <w:b/>
          <w:sz w:val="24"/>
          <w:szCs w:val="24"/>
        </w:rPr>
        <w:t xml:space="preserve">Abreulândia - </w:t>
      </w:r>
      <w:r w:rsidRPr="002F2BCD">
        <w:rPr>
          <w:rFonts w:ascii="Arial Narrow" w:hAnsi="Arial Narrow" w:cstheme="minorHAnsi"/>
          <w:b/>
          <w:sz w:val="24"/>
          <w:szCs w:val="24"/>
        </w:rPr>
        <w:t>202</w:t>
      </w:r>
      <w:r w:rsidR="006525D2">
        <w:rPr>
          <w:rFonts w:ascii="Arial Narrow" w:hAnsi="Arial Narrow" w:cstheme="minorHAnsi"/>
          <w:b/>
          <w:sz w:val="24"/>
          <w:szCs w:val="24"/>
        </w:rPr>
        <w:t>1</w:t>
      </w:r>
    </w:p>
    <w:p w14:paraId="144F64F9" w14:textId="069E44B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A Prefeitura Municipal de </w:t>
      </w:r>
      <w:r w:rsidRPr="006322CA">
        <w:rPr>
          <w:rFonts w:ascii="Arial Narrow" w:hAnsi="Arial Narrow" w:cstheme="minorHAnsi"/>
          <w:sz w:val="24"/>
          <w:szCs w:val="24"/>
        </w:rPr>
        <w:t>Abreulândia</w:t>
      </w:r>
      <w:r w:rsidRPr="002F2BCD">
        <w:rPr>
          <w:rFonts w:ascii="Arial Narrow" w:hAnsi="Arial Narrow" w:cstheme="minorHAnsi"/>
          <w:sz w:val="24"/>
          <w:szCs w:val="24"/>
        </w:rPr>
        <w:t xml:space="preserve">, Estado do Tocantins, inscrito CNPJ: </w:t>
      </w:r>
      <w:r w:rsidRPr="006322CA">
        <w:rPr>
          <w:rFonts w:ascii="Arial Narrow" w:hAnsi="Arial Narrow" w:cstheme="minorHAnsi"/>
          <w:sz w:val="24"/>
          <w:szCs w:val="24"/>
        </w:rPr>
        <w:t>34.425.451/0001-80,</w:t>
      </w:r>
      <w:r w:rsidRPr="002F2BCD">
        <w:rPr>
          <w:rFonts w:ascii="Arial Narrow" w:hAnsi="Arial Narrow" w:cstheme="minorHAnsi"/>
          <w:sz w:val="24"/>
          <w:szCs w:val="24"/>
        </w:rPr>
        <w:t xml:space="preserve"> com </w:t>
      </w:r>
      <w:r w:rsidRPr="006322CA">
        <w:rPr>
          <w:rFonts w:ascii="Arial Narrow" w:hAnsi="Arial Narrow" w:cstheme="minorHAnsi"/>
          <w:sz w:val="24"/>
          <w:szCs w:val="24"/>
        </w:rPr>
        <w:t>sede na Av. José Lopes de Figueiredo – Fone: (63) 3389-1225 Centro, CEP: 77-693-000</w:t>
      </w:r>
      <w:r w:rsidRPr="002F2BCD">
        <w:rPr>
          <w:rFonts w:ascii="Arial Narrow" w:hAnsi="Arial Narrow" w:cstheme="minorHAnsi"/>
          <w:sz w:val="24"/>
          <w:szCs w:val="24"/>
        </w:rPr>
        <w:t xml:space="preserve"> </w:t>
      </w:r>
      <w:r w:rsidRPr="006322CA">
        <w:rPr>
          <w:rFonts w:ascii="Arial Narrow" w:hAnsi="Arial Narrow" w:cstheme="minorHAnsi"/>
          <w:sz w:val="24"/>
          <w:szCs w:val="24"/>
        </w:rPr>
        <w:t xml:space="preserve">Abreulândia </w:t>
      </w:r>
      <w:r w:rsidRPr="002F2BCD">
        <w:rPr>
          <w:rFonts w:ascii="Arial Narrow" w:hAnsi="Arial Narrow" w:cstheme="minorHAnsi"/>
          <w:sz w:val="24"/>
          <w:szCs w:val="24"/>
        </w:rPr>
        <w:t xml:space="preserve">– TO, </w:t>
      </w:r>
      <w:r w:rsidRPr="006322CA">
        <w:rPr>
          <w:rFonts w:ascii="Arial Narrow" w:hAnsi="Arial Narrow" w:cstheme="minorHAnsi"/>
          <w:sz w:val="24"/>
          <w:szCs w:val="24"/>
        </w:rPr>
        <w:t xml:space="preserve">por meio da Secretaria Municipal de Educação, Cultura, Esporte e Lazer, </w:t>
      </w:r>
      <w:r w:rsidRPr="002F2BCD">
        <w:rPr>
          <w:rFonts w:ascii="Arial Narrow" w:hAnsi="Arial Narrow" w:cstheme="minorHAnsi"/>
          <w:sz w:val="24"/>
          <w:szCs w:val="24"/>
        </w:rPr>
        <w:t xml:space="preserve">observando excepcionalmente o Decreto Legislativo Federal de Calamidade Pública nº 06, de 20 de março de 2020, a Lei Federal 14.017, de 29 de junho de 2020 – Lei Aldir Blanc e suas alterações, o Decreto Presidencial nº 10.464, de 17 de agosto de 2020 e suas alterações, que regulamenta a Lei Aldir Blanc, </w:t>
      </w:r>
    </w:p>
    <w:p w14:paraId="44E158D5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RESOLVE:</w:t>
      </w:r>
    </w:p>
    <w:p w14:paraId="1419BBF2" w14:textId="57D00F7D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Tornar público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presente edital, denominado: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PRÊMIO ALDIR BLANC de Apoio a Projetos Artisticos e Culturais de </w:t>
      </w:r>
      <w:r w:rsidRPr="006322CA">
        <w:rPr>
          <w:rFonts w:ascii="Arial Narrow" w:hAnsi="Arial Narrow" w:cstheme="minorHAnsi"/>
          <w:b/>
          <w:sz w:val="24"/>
          <w:szCs w:val="24"/>
        </w:rPr>
        <w:t>Abreulândia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 - 202</w:t>
      </w:r>
      <w:r w:rsidR="006525D2">
        <w:rPr>
          <w:rFonts w:ascii="Arial Narrow" w:hAnsi="Arial Narrow" w:cstheme="minorHAnsi"/>
          <w:b/>
          <w:sz w:val="24"/>
          <w:szCs w:val="24"/>
        </w:rPr>
        <w:t>1</w:t>
      </w:r>
      <w:r w:rsidRPr="006322CA">
        <w:rPr>
          <w:rFonts w:ascii="Arial Narrow" w:hAnsi="Arial Narrow" w:cstheme="minorHAnsi"/>
          <w:b/>
          <w:sz w:val="24"/>
          <w:szCs w:val="24"/>
        </w:rPr>
        <w:t>, como</w:t>
      </w:r>
      <w:r w:rsidRPr="002F2BCD">
        <w:rPr>
          <w:rFonts w:ascii="Arial Narrow" w:hAnsi="Arial Narrow" w:cstheme="minorHAnsi"/>
          <w:sz w:val="24"/>
          <w:szCs w:val="24"/>
        </w:rPr>
        <w:t xml:space="preserve"> ação de emergência cultural, emconformidade com a Lei nº 8.666 de 21 de junho de 1993 e suas eventuais modificações no que lhe fora plicável, observando as normas constantes do presente Edital suas eventuais alterações e anexos, que apoiará ações voltadas para o setor das atividades artísticas e culturais através de seleção pública e fomento financeiro, no âmbito do municipal.</w:t>
      </w:r>
    </w:p>
    <w:p w14:paraId="3A4C0137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I - DO OBJETO</w:t>
      </w:r>
    </w:p>
    <w:p w14:paraId="10D76DB4" w14:textId="443D4E0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1º -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Constitui objeto do presente certame no município de </w:t>
      </w:r>
      <w:r w:rsidRPr="006322CA">
        <w:rPr>
          <w:rFonts w:ascii="Arial Narrow" w:hAnsi="Arial Narrow" w:cstheme="minorHAnsi"/>
          <w:sz w:val="24"/>
          <w:szCs w:val="24"/>
        </w:rPr>
        <w:t xml:space="preserve">Abreulândia – TO, </w:t>
      </w:r>
      <w:r w:rsidRPr="002F2BCD">
        <w:rPr>
          <w:rFonts w:ascii="Arial Narrow" w:hAnsi="Arial Narrow" w:cstheme="minorHAnsi"/>
          <w:sz w:val="24"/>
          <w:szCs w:val="24"/>
        </w:rPr>
        <w:t>o apoio a projetos culturais, por meio de seleção público, que visa valorizar e fortalecer expressão cultural, bem como estimular ações emergenciais destinadas ao setor cultural, em decorrência da calamidade pública reconhecida pelo Decreto Legislativo Federal no 06/2020, além de proporcionar investimento nas ações que desenvolvam as artes e à cultura no município, fortalecendo a economia da cultura e contribuindo com o desenvolvimento, à descentralização e a universalização do acesso a bens culturais municipal.</w:t>
      </w:r>
    </w:p>
    <w:p w14:paraId="33985A3F" w14:textId="093040F8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 selecionado deverá executar o projeto conforme foi apresentado e aprovado, observando as regras de execução e prestação de contas contidas neste Edital.</w:t>
      </w:r>
    </w:p>
    <w:p w14:paraId="76CB0424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Parágrafo Unico –</w:t>
      </w:r>
      <w:r w:rsidRPr="002F2BCD">
        <w:rPr>
          <w:rFonts w:ascii="Arial Narrow" w:hAnsi="Arial Narrow" w:cstheme="minorHAnsi"/>
          <w:sz w:val="24"/>
          <w:szCs w:val="24"/>
        </w:rPr>
        <w:t xml:space="preserve"> O projeto a ser apresentado poderá ter sua execução presencial ou virtual, observando o necessário distancialmente social e todas as regras de segurança sanitária, enquanto perdurá o estado de calamidade pública e os efeitos da pandemia provocada pelo Covid-</w:t>
      </w:r>
      <w:r w:rsidRPr="002F2BCD">
        <w:rPr>
          <w:rFonts w:ascii="Arial Narrow" w:hAnsi="Arial Narrow" w:cstheme="minorHAnsi"/>
          <w:sz w:val="24"/>
          <w:szCs w:val="24"/>
        </w:rPr>
        <w:lastRenderedPageBreak/>
        <w:t>19 no município.</w:t>
      </w:r>
    </w:p>
    <w:p w14:paraId="656AD070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II - DOS RECURSOSOS ORÇAMENTÁRIOS</w:t>
      </w:r>
    </w:p>
    <w:p w14:paraId="4DCB402A" w14:textId="1AE338D9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3º -</w:t>
      </w:r>
      <w:r w:rsidRPr="002F2BCD">
        <w:rPr>
          <w:rFonts w:ascii="Arial Narrow" w:hAnsi="Arial Narrow" w:cstheme="minorHAnsi"/>
          <w:sz w:val="24"/>
          <w:szCs w:val="24"/>
        </w:rPr>
        <w:t xml:space="preserve"> Serão disponibilizados recursos financeiros no valor </w:t>
      </w:r>
      <w:r w:rsidRPr="006322CA">
        <w:rPr>
          <w:rFonts w:ascii="Arial Narrow" w:hAnsi="Arial Narrow" w:cstheme="minorHAnsi"/>
          <w:sz w:val="24"/>
          <w:szCs w:val="24"/>
        </w:rPr>
        <w:t>de R$ 35,568,24 (trinta e cinco mil, quinhentos e sessenta e oito reais e vinte e quatro centavos),</w:t>
      </w:r>
      <w:r w:rsidRPr="002F2BCD">
        <w:rPr>
          <w:rFonts w:ascii="Arial Narrow" w:hAnsi="Arial Narrow" w:cstheme="minorHAnsi"/>
          <w:sz w:val="24"/>
          <w:szCs w:val="24"/>
        </w:rPr>
        <w:t xml:space="preserve"> oriundos do repasse realizado pelo Governo Federal em favor do município de </w:t>
      </w:r>
      <w:r w:rsidRPr="006322CA">
        <w:rPr>
          <w:rFonts w:ascii="Arial Narrow" w:hAnsi="Arial Narrow" w:cstheme="minorHAnsi"/>
          <w:sz w:val="24"/>
          <w:szCs w:val="24"/>
        </w:rPr>
        <w:t>Abreulândia - TO</w:t>
      </w:r>
      <w:r w:rsidRPr="002F2BCD">
        <w:rPr>
          <w:rFonts w:ascii="Arial Narrow" w:hAnsi="Arial Narrow" w:cstheme="minorHAnsi"/>
          <w:sz w:val="24"/>
          <w:szCs w:val="24"/>
        </w:rPr>
        <w:t>, em razão da Lei no 14.017, de 29 de junho de 2020 e suas alterações.</w:t>
      </w:r>
    </w:p>
    <w:p w14:paraId="09695F2E" w14:textId="71DA9A6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Parágrafo Único –</w:t>
      </w:r>
      <w:r w:rsidRPr="002F2BCD">
        <w:rPr>
          <w:rFonts w:ascii="Arial Narrow" w:hAnsi="Arial Narrow" w:cstheme="minorHAnsi"/>
          <w:sz w:val="24"/>
          <w:szCs w:val="24"/>
        </w:rPr>
        <w:t xml:space="preserve"> Os recursos previstos no cápute deste artigo</w:t>
      </w:r>
      <w:r w:rsidR="006525D2" w:rsidRPr="002F2BCD">
        <w:rPr>
          <w:rFonts w:ascii="Arial Narrow" w:hAnsi="Arial Narrow" w:cstheme="minorHAnsi"/>
          <w:sz w:val="24"/>
          <w:szCs w:val="24"/>
        </w:rPr>
        <w:t xml:space="preserve"> serão</w:t>
      </w:r>
      <w:r w:rsidRPr="002F2BCD">
        <w:rPr>
          <w:rFonts w:ascii="Arial Narrow" w:hAnsi="Arial Narrow" w:cstheme="minorHAnsi"/>
          <w:sz w:val="24"/>
          <w:szCs w:val="24"/>
        </w:rPr>
        <w:t xml:space="preserve"> empregados integralmente na premiação de projetos artístico e culturais selecionados pelo presente certame, sendo que qualquer despesas administrativas; de organização do edital; sua execução e/ou prestação de contas, quando ouver, serão custeadas com recursos próprios do Poder Executivo Muncipal.</w:t>
      </w:r>
    </w:p>
    <w:p w14:paraId="2A752BF9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III - DO PRAZO DEVIGÊNCIA</w:t>
      </w:r>
    </w:p>
    <w:p w14:paraId="6C24B523" w14:textId="7850F393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4º -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Este edital entra em vigor na data de sua publicação e terá validade de 1 (um) ano, a contar da data de homologação do resultado final, e poderá ser prorrogado uma única vez por igual período, em ato devidamente motivado.</w:t>
      </w:r>
    </w:p>
    <w:p w14:paraId="5745FD12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IV – DAS CONDIÇÕES DE PARTICIPAÇÃO</w:t>
      </w:r>
    </w:p>
    <w:p w14:paraId="330A7109" w14:textId="63374114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5º - </w:t>
      </w:r>
      <w:r w:rsidRPr="002F2BCD">
        <w:rPr>
          <w:rFonts w:ascii="Arial Narrow" w:hAnsi="Arial Narrow" w:cstheme="minorHAnsi"/>
          <w:sz w:val="24"/>
          <w:szCs w:val="24"/>
        </w:rPr>
        <w:t xml:space="preserve">Estão habilitadas a participar do presente Prêmio, pessoas físicas e pessoasjurídicas, de direito privado, com ou sem fins lucrativos, de natureza cultural, tais como: cooperativas, produtoras, companhias </w:t>
      </w:r>
      <w:r w:rsidR="004C1368">
        <w:rPr>
          <w:rFonts w:ascii="Arial Narrow" w:hAnsi="Arial Narrow" w:cstheme="minorHAnsi"/>
          <w:sz w:val="24"/>
          <w:szCs w:val="24"/>
        </w:rPr>
        <w:t>ou grupos sediados no município</w:t>
      </w:r>
      <w:r w:rsidRPr="002F2BCD">
        <w:rPr>
          <w:rFonts w:ascii="Arial Narrow" w:hAnsi="Arial Narrow" w:cstheme="minorHAnsi"/>
          <w:sz w:val="24"/>
          <w:szCs w:val="24"/>
        </w:rPr>
        <w:t>, com comprovação de endereço e que atuam, comprovadamente, com atividades ligadas à cadeia produtiva das artes e da cultura de forma direta, por no mínimo de 02 (dois) anos, doravante identificadas como “proponentes”.</w:t>
      </w:r>
    </w:p>
    <w:p w14:paraId="329F236A" w14:textId="31A1045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1º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Para fins desse edital considera-se:</w:t>
      </w:r>
    </w:p>
    <w:p w14:paraId="1E1E5561" w14:textId="77777777" w:rsidR="002F2BCD" w:rsidRPr="002F2BCD" w:rsidRDefault="002F2BCD" w:rsidP="002F2BCD">
      <w:pPr>
        <w:pStyle w:val="Corpodetexto"/>
        <w:numPr>
          <w:ilvl w:val="0"/>
          <w:numId w:val="2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Proponente – Pessoa Fisica ou Jurídica que assume a responsabilidade legal do projeto junto ao município, ou seja, por sua inscrição, execução, conclusão e comprovação das atividadesrealizadas.</w:t>
      </w:r>
    </w:p>
    <w:p w14:paraId="0CBE22BD" w14:textId="3590CD33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6º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Não poderão se inscrever neste </w:t>
      </w:r>
      <w:r w:rsidR="00664295" w:rsidRPr="002F2BCD">
        <w:rPr>
          <w:rFonts w:ascii="Arial Narrow" w:hAnsi="Arial Narrow" w:cstheme="minorHAnsi"/>
          <w:sz w:val="24"/>
          <w:szCs w:val="24"/>
        </w:rPr>
        <w:t>edital proponente</w:t>
      </w:r>
      <w:r w:rsidRPr="002F2BCD">
        <w:rPr>
          <w:rFonts w:ascii="Arial Narrow" w:hAnsi="Arial Narrow" w:cstheme="minorHAnsi"/>
          <w:sz w:val="24"/>
          <w:szCs w:val="24"/>
        </w:rPr>
        <w:t xml:space="preserve"> que:</w:t>
      </w:r>
    </w:p>
    <w:p w14:paraId="75475E7C" w14:textId="31CC22D5" w:rsidR="002F2BCD" w:rsidRPr="002F2BCD" w:rsidRDefault="002F2BCD" w:rsidP="002F2BCD">
      <w:pPr>
        <w:pStyle w:val="Corpodetexto"/>
        <w:numPr>
          <w:ilvl w:val="0"/>
          <w:numId w:val="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Possuam vínculo efetivo, por contrato ou tercerizados, com a </w:t>
      </w:r>
      <w:r w:rsidRPr="006322CA">
        <w:rPr>
          <w:rFonts w:ascii="Arial Narrow" w:hAnsi="Arial Narrow" w:cstheme="minorHAnsi"/>
          <w:sz w:val="24"/>
          <w:szCs w:val="24"/>
        </w:rPr>
        <w:t xml:space="preserve">Secretaria Municipal de Educação, Cultura, Esporte e Lazer </w:t>
      </w:r>
      <w:r w:rsidRPr="002F2BCD">
        <w:rPr>
          <w:rFonts w:ascii="Arial Narrow" w:hAnsi="Arial Narrow" w:cstheme="minorHAnsi"/>
          <w:sz w:val="24"/>
          <w:szCs w:val="24"/>
        </w:rPr>
        <w:t>ou respectivo cônjuge, companheiro ou parente em linha reta, colateral ou por afinidade até terceiro grau.</w:t>
      </w:r>
    </w:p>
    <w:p w14:paraId="4E00B33B" w14:textId="77777777" w:rsidR="002F2BCD" w:rsidRPr="002F2BCD" w:rsidRDefault="002F2BCD" w:rsidP="002F2BCD">
      <w:pPr>
        <w:pStyle w:val="Corpodetexto"/>
        <w:numPr>
          <w:ilvl w:val="0"/>
          <w:numId w:val="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lastRenderedPageBreak/>
        <w:t>Membros da Comissão de Avaliação e Seleção deste edital, ou respectivo cônjuge, companheiro ou parente em linha reta, colateral ou por afinidade até terceiro grau.</w:t>
      </w:r>
    </w:p>
    <w:p w14:paraId="0BE8C5C3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7º - </w:t>
      </w:r>
      <w:r w:rsidRPr="002F2BCD">
        <w:rPr>
          <w:rFonts w:ascii="Arial Narrow" w:hAnsi="Arial Narrow" w:cstheme="minorHAnsi"/>
          <w:sz w:val="24"/>
          <w:szCs w:val="24"/>
        </w:rPr>
        <w:t>É vedada a participação neste certame:</w:t>
      </w:r>
    </w:p>
    <w:p w14:paraId="7BF78FD2" w14:textId="77777777" w:rsidR="002F2BCD" w:rsidRPr="002F2BCD" w:rsidRDefault="002F2BCD" w:rsidP="002F2BCD">
      <w:pPr>
        <w:pStyle w:val="Corpodetexto"/>
        <w:numPr>
          <w:ilvl w:val="0"/>
          <w:numId w:val="4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 órgãos públicos da administração direta ou indireta, dos Poderes Executivo, Legislativo, Judiciário e Misitério Público.</w:t>
      </w:r>
    </w:p>
    <w:p w14:paraId="63555E27" w14:textId="77777777" w:rsidR="002F2BCD" w:rsidRPr="002F2BCD" w:rsidRDefault="002F2BCD" w:rsidP="002F2BCD">
      <w:pPr>
        <w:pStyle w:val="Corpodetexto"/>
        <w:numPr>
          <w:ilvl w:val="0"/>
          <w:numId w:val="4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 projetos de arte e cultura que tenham por escopo o atendimento deentidades religiosas, salvo se reconhecida formalmente como patrimônio imaterial pelo município, estado ou união.</w:t>
      </w:r>
    </w:p>
    <w:p w14:paraId="5D09E98A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8º - </w:t>
      </w:r>
      <w:r w:rsidRPr="002F2BCD">
        <w:rPr>
          <w:rFonts w:ascii="Arial Narrow" w:hAnsi="Arial Narrow" w:cstheme="minorHAnsi"/>
          <w:sz w:val="24"/>
          <w:szCs w:val="24"/>
        </w:rPr>
        <w:t xml:space="preserve">Cada proponente poderá concorrer somente </w:t>
      </w:r>
      <w:r w:rsidRPr="002F2BCD">
        <w:rPr>
          <w:rFonts w:ascii="Arial Narrow" w:hAnsi="Arial Narrow" w:cstheme="minorHAnsi"/>
          <w:sz w:val="24"/>
          <w:szCs w:val="24"/>
          <w:u w:val="single"/>
        </w:rPr>
        <w:t>com 1 (um ) projeto</w:t>
      </w:r>
      <w:r w:rsidRPr="002F2BCD">
        <w:rPr>
          <w:rFonts w:ascii="Arial Narrow" w:hAnsi="Arial Narrow" w:cstheme="minorHAnsi"/>
          <w:sz w:val="24"/>
          <w:szCs w:val="24"/>
        </w:rPr>
        <w:t>.</w:t>
      </w:r>
    </w:p>
    <w:p w14:paraId="60513822" w14:textId="1D597E98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Parágrafo </w:t>
      </w:r>
      <w:r w:rsidR="004C1368" w:rsidRPr="002F2BCD">
        <w:rPr>
          <w:rFonts w:ascii="Arial Narrow" w:hAnsi="Arial Narrow" w:cstheme="minorHAnsi"/>
          <w:b/>
          <w:sz w:val="24"/>
          <w:szCs w:val="24"/>
        </w:rPr>
        <w:t>único - O</w:t>
      </w:r>
      <w:r w:rsidRPr="002F2BCD">
        <w:rPr>
          <w:rFonts w:ascii="Arial Narrow" w:hAnsi="Arial Narrow" w:cstheme="minorHAnsi"/>
          <w:sz w:val="24"/>
          <w:szCs w:val="24"/>
        </w:rPr>
        <w:t xml:space="preserve"> proponente ou grupo que apresentar mais de 1 (um) projeto neste Edital, será válido o último projeto.</w:t>
      </w:r>
    </w:p>
    <w:p w14:paraId="26E36ADC" w14:textId="57E054E1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IV – DA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b/>
          <w:sz w:val="24"/>
          <w:szCs w:val="24"/>
        </w:rPr>
        <w:t>PREMIAÇÃO</w:t>
      </w:r>
    </w:p>
    <w:p w14:paraId="7D875315" w14:textId="4CD1B191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9º </w:t>
      </w:r>
      <w:r w:rsidR="004C1368" w:rsidRPr="002F2BCD">
        <w:rPr>
          <w:rFonts w:ascii="Arial Narrow" w:hAnsi="Arial Narrow" w:cstheme="minorHAnsi"/>
          <w:b/>
          <w:sz w:val="24"/>
          <w:szCs w:val="24"/>
        </w:rPr>
        <w:t>-</w:t>
      </w:r>
      <w:r w:rsidR="004C1368" w:rsidRPr="002F2BCD">
        <w:rPr>
          <w:rFonts w:ascii="Arial Narrow" w:hAnsi="Arial Narrow" w:cstheme="minorHAnsi"/>
          <w:sz w:val="24"/>
          <w:szCs w:val="24"/>
        </w:rPr>
        <w:t xml:space="preserve"> O</w:t>
      </w:r>
      <w:r w:rsidRPr="002F2BCD">
        <w:rPr>
          <w:rFonts w:ascii="Arial Narrow" w:hAnsi="Arial Narrow" w:cstheme="minorHAnsi"/>
          <w:sz w:val="24"/>
          <w:szCs w:val="24"/>
        </w:rPr>
        <w:t xml:space="preserve"> presente Prêmio</w:t>
      </w:r>
      <w:r w:rsidR="004C1368" w:rsidRPr="002F2BCD">
        <w:rPr>
          <w:rFonts w:ascii="Arial Narrow" w:hAnsi="Arial Narrow" w:cstheme="minorHAnsi"/>
          <w:sz w:val="24"/>
          <w:szCs w:val="24"/>
        </w:rPr>
        <w:t xml:space="preserve"> contemplará</w:t>
      </w:r>
      <w:r w:rsidRPr="002F2BCD">
        <w:rPr>
          <w:rFonts w:ascii="Arial Narrow" w:hAnsi="Arial Narrow" w:cstheme="minorHAnsi"/>
          <w:sz w:val="24"/>
          <w:szCs w:val="24"/>
        </w:rPr>
        <w:t xml:space="preserve"> o quantitativo e valores de propostas, em conformidade com tabela abaixo.</w:t>
      </w:r>
    </w:p>
    <w:p w14:paraId="4B8B52AD" w14:textId="320686EC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1º -</w:t>
      </w:r>
      <w:r w:rsidRPr="002F2BCD">
        <w:rPr>
          <w:rFonts w:ascii="Arial Narrow" w:hAnsi="Arial Narrow" w:cstheme="minorHAnsi"/>
          <w:sz w:val="24"/>
          <w:szCs w:val="24"/>
        </w:rPr>
        <w:t xml:space="preserve"> No momento da inscrição o proponente deverá escolher um </w:t>
      </w:r>
      <w:r w:rsidR="00B65F6C">
        <w:rPr>
          <w:rFonts w:ascii="Arial Narrow" w:hAnsi="Arial Narrow" w:cstheme="minorHAnsi"/>
          <w:sz w:val="24"/>
          <w:szCs w:val="24"/>
        </w:rPr>
        <w:t>d</w:t>
      </w:r>
      <w:r w:rsidRPr="002F2BCD">
        <w:rPr>
          <w:rFonts w:ascii="Arial Narrow" w:hAnsi="Arial Narrow" w:cstheme="minorHAnsi"/>
          <w:sz w:val="24"/>
          <w:szCs w:val="24"/>
        </w:rPr>
        <w:t>os módulos financeiros que deseja concorrer.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126"/>
        <w:gridCol w:w="3260"/>
      </w:tblGrid>
      <w:tr w:rsidR="002F2BCD" w:rsidRPr="002F2BCD" w14:paraId="7D4DBC44" w14:textId="77777777" w:rsidTr="00894F08">
        <w:trPr>
          <w:trHeight w:val="14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F8F0A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MÓDULO FINANCEIRO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F4475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1FD77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5AA93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VALOR TOTAL DA CATEGORIA</w:t>
            </w:r>
          </w:p>
        </w:tc>
      </w:tr>
      <w:tr w:rsidR="00894F08" w:rsidRPr="002F2BCD" w14:paraId="09ACE828" w14:textId="77777777" w:rsidTr="00894F08">
        <w:trPr>
          <w:trHeight w:val="270"/>
        </w:trPr>
        <w:tc>
          <w:tcPr>
            <w:tcW w:w="1560" w:type="dxa"/>
            <w:tcBorders>
              <w:bottom w:val="single" w:sz="4" w:space="0" w:color="auto"/>
            </w:tcBorders>
          </w:tcPr>
          <w:p w14:paraId="2A3C6801" w14:textId="309F999C" w:rsidR="00894F08" w:rsidRPr="002F2BCD" w:rsidRDefault="005E2854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6EA608" w14:textId="7F5623EA" w:rsidR="00894F08" w:rsidRPr="00455D88" w:rsidRDefault="00455D88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455D88">
              <w:rPr>
                <w:rFonts w:ascii="Arial Narrow" w:hAnsi="Arial Narrow"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E47F89" w14:textId="326B6397" w:rsidR="00894F08" w:rsidRPr="00455D88" w:rsidRDefault="00455D88" w:rsidP="00292C42">
            <w:pPr>
              <w:pStyle w:val="Corpodetexto"/>
              <w:jc w:val="right"/>
              <w:rPr>
                <w:rFonts w:ascii="Arial Narrow" w:hAnsi="Arial Narrow" w:cstheme="minorHAnsi"/>
                <w:sz w:val="24"/>
                <w:szCs w:val="24"/>
              </w:rPr>
            </w:pPr>
            <w:r w:rsidRPr="00455D88">
              <w:rPr>
                <w:rFonts w:ascii="Arial Narrow" w:hAnsi="Arial Narrow" w:cstheme="minorHAnsi"/>
                <w:sz w:val="24"/>
                <w:szCs w:val="24"/>
              </w:rPr>
              <w:t>9.064,95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FD8390" w14:textId="57CEE155" w:rsidR="00894F08" w:rsidRPr="00664295" w:rsidRDefault="00894F08" w:rsidP="00B65F6C">
            <w:pPr>
              <w:pStyle w:val="Corpodetexto"/>
              <w:jc w:val="right"/>
              <w:rPr>
                <w:rFonts w:ascii="Arial Narrow" w:hAnsi="Arial Narrow" w:cstheme="minorHAnsi"/>
                <w:sz w:val="24"/>
                <w:szCs w:val="24"/>
              </w:rPr>
            </w:pPr>
            <w:r w:rsidRPr="00664295">
              <w:rPr>
                <w:rFonts w:ascii="Arial Narrow" w:hAnsi="Arial Narrow" w:cstheme="minorHAnsi"/>
                <w:sz w:val="24"/>
                <w:szCs w:val="24"/>
              </w:rPr>
              <w:t>R$</w:t>
            </w:r>
            <w:r w:rsidR="00664295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292C42" w:rsidRPr="00664295">
              <w:rPr>
                <w:rFonts w:ascii="Arial Narrow" w:hAnsi="Arial Narrow" w:cstheme="minorHAnsi"/>
                <w:sz w:val="24"/>
                <w:szCs w:val="24"/>
              </w:rPr>
              <w:t>27</w:t>
            </w:r>
            <w:r w:rsidR="00B65F6C" w:rsidRPr="00664295">
              <w:rPr>
                <w:rFonts w:ascii="Arial Narrow" w:hAnsi="Arial Narrow" w:cstheme="minorHAnsi"/>
                <w:sz w:val="24"/>
                <w:szCs w:val="24"/>
              </w:rPr>
              <w:t>.194,8</w:t>
            </w:r>
            <w:r w:rsidR="00F13CB1" w:rsidRPr="00664295">
              <w:rPr>
                <w:rFonts w:ascii="Arial Narrow" w:hAnsi="Arial Narrow" w:cstheme="minorHAnsi"/>
                <w:sz w:val="24"/>
                <w:szCs w:val="24"/>
              </w:rPr>
              <w:t>5</w:t>
            </w:r>
          </w:p>
        </w:tc>
      </w:tr>
      <w:tr w:rsidR="00894F08" w:rsidRPr="002F2BCD" w14:paraId="712C231B" w14:textId="77777777" w:rsidTr="00894F08">
        <w:trPr>
          <w:trHeight w:val="270"/>
        </w:trPr>
        <w:tc>
          <w:tcPr>
            <w:tcW w:w="1560" w:type="dxa"/>
            <w:tcBorders>
              <w:top w:val="single" w:sz="4" w:space="0" w:color="auto"/>
            </w:tcBorders>
          </w:tcPr>
          <w:p w14:paraId="7F35B508" w14:textId="3561DBE4" w:rsidR="00894F08" w:rsidRPr="002F2BCD" w:rsidRDefault="005E2854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6EE5B9" w14:textId="26ACCC55" w:rsidR="00894F08" w:rsidRPr="00455D88" w:rsidRDefault="00455D88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455D88">
              <w:rPr>
                <w:rFonts w:ascii="Arial Narrow" w:hAnsi="Arial Narrow"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FC0C0" w14:textId="4E27AA53" w:rsidR="00894F08" w:rsidRPr="00455D88" w:rsidRDefault="00455D88" w:rsidP="00F13CB1">
            <w:pPr>
              <w:pStyle w:val="Corpodetexto"/>
              <w:jc w:val="right"/>
              <w:rPr>
                <w:rFonts w:ascii="Arial Narrow" w:hAnsi="Arial Narrow" w:cstheme="minorHAnsi"/>
                <w:sz w:val="24"/>
                <w:szCs w:val="24"/>
              </w:rPr>
            </w:pPr>
            <w:r w:rsidRPr="00455D88">
              <w:rPr>
                <w:rFonts w:ascii="Arial Narrow" w:hAnsi="Arial Narrow" w:cstheme="minorHAnsi"/>
                <w:sz w:val="24"/>
                <w:szCs w:val="24"/>
              </w:rPr>
              <w:t>4.000,00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94257B9" w14:textId="1C157DD1" w:rsidR="00894F08" w:rsidRPr="00664295" w:rsidRDefault="00B65F6C" w:rsidP="00B65F6C">
            <w:pPr>
              <w:pStyle w:val="Corpodetexto"/>
              <w:jc w:val="right"/>
              <w:rPr>
                <w:rFonts w:ascii="Arial Narrow" w:hAnsi="Arial Narrow" w:cstheme="minorHAnsi"/>
                <w:sz w:val="24"/>
                <w:szCs w:val="24"/>
              </w:rPr>
            </w:pPr>
            <w:r w:rsidRPr="00664295">
              <w:rPr>
                <w:rFonts w:ascii="Arial Narrow" w:hAnsi="Arial Narrow" w:cstheme="minorHAnsi"/>
                <w:sz w:val="24"/>
                <w:szCs w:val="24"/>
              </w:rPr>
              <w:t>R$ 8.000,</w:t>
            </w:r>
            <w:r w:rsidR="003847FF" w:rsidRPr="00664295">
              <w:rPr>
                <w:rFonts w:ascii="Arial Narrow" w:hAnsi="Arial Narrow" w:cstheme="minorHAnsi"/>
                <w:sz w:val="24"/>
                <w:szCs w:val="24"/>
              </w:rPr>
              <w:t>00</w:t>
            </w:r>
          </w:p>
        </w:tc>
      </w:tr>
      <w:tr w:rsidR="002F2BCD" w:rsidRPr="002F2BCD" w14:paraId="495C8EE4" w14:textId="77777777" w:rsidTr="002F2BCD">
        <w:trPr>
          <w:trHeight w:val="147"/>
        </w:trPr>
        <w:tc>
          <w:tcPr>
            <w:tcW w:w="5245" w:type="dxa"/>
            <w:gridSpan w:val="3"/>
            <w:shd w:val="clear" w:color="auto" w:fill="D9D9D9" w:themeFill="background1" w:themeFillShade="D9"/>
          </w:tcPr>
          <w:p w14:paraId="49530CE4" w14:textId="77777777" w:rsidR="002F2BCD" w:rsidRPr="002F2BCD" w:rsidRDefault="002F2BCD" w:rsidP="00CA3FF0">
            <w:pPr>
              <w:pStyle w:val="Corpodetexto"/>
              <w:jc w:val="right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TOTAL DO INVESTIMENTO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2224FD0" w14:textId="4D1841F2" w:rsidR="002F2BCD" w:rsidRPr="00664295" w:rsidRDefault="00292C42" w:rsidP="00664295">
            <w:pPr>
              <w:pStyle w:val="Corpodetexto"/>
              <w:jc w:val="right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64295">
              <w:rPr>
                <w:rFonts w:ascii="Arial Narrow" w:hAnsi="Arial Narrow" w:cstheme="minorHAnsi"/>
                <w:b/>
                <w:sz w:val="24"/>
                <w:szCs w:val="24"/>
              </w:rPr>
              <w:t>R$ 35.194</w:t>
            </w:r>
            <w:r w:rsidR="002F2BCD" w:rsidRPr="00664295">
              <w:rPr>
                <w:rFonts w:ascii="Arial Narrow" w:hAnsi="Arial Narrow" w:cstheme="minorHAnsi"/>
                <w:b/>
                <w:sz w:val="24"/>
                <w:szCs w:val="24"/>
              </w:rPr>
              <w:t>,</w:t>
            </w:r>
            <w:r w:rsidR="00664295">
              <w:rPr>
                <w:rFonts w:ascii="Arial Narrow" w:hAnsi="Arial Narrow" w:cstheme="minorHAnsi"/>
                <w:b/>
                <w:sz w:val="24"/>
                <w:szCs w:val="24"/>
              </w:rPr>
              <w:t>8</w:t>
            </w:r>
            <w:r w:rsidRPr="00664295">
              <w:rPr>
                <w:rFonts w:ascii="Arial Narrow" w:hAnsi="Arial Narrow" w:cstheme="minorHAnsi"/>
                <w:b/>
                <w:sz w:val="24"/>
                <w:szCs w:val="24"/>
              </w:rPr>
              <w:t>5</w:t>
            </w:r>
          </w:p>
        </w:tc>
      </w:tr>
    </w:tbl>
    <w:p w14:paraId="7EE2A0BC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573D3951" w14:textId="6FE818BC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§ 2º - </w:t>
      </w:r>
      <w:r w:rsidRPr="002F2BCD">
        <w:rPr>
          <w:rFonts w:ascii="Arial Narrow" w:hAnsi="Arial Narrow" w:cstheme="minorHAnsi"/>
          <w:sz w:val="24"/>
          <w:szCs w:val="24"/>
        </w:rPr>
        <w:t xml:space="preserve">Os prêmios pagos </w:t>
      </w:r>
      <w:r w:rsidR="00664295" w:rsidRPr="002F2BCD">
        <w:rPr>
          <w:rFonts w:ascii="Arial Narrow" w:hAnsi="Arial Narrow" w:cstheme="minorHAnsi"/>
          <w:sz w:val="24"/>
          <w:szCs w:val="24"/>
        </w:rPr>
        <w:t>às</w:t>
      </w:r>
      <w:r w:rsidRPr="002F2BCD">
        <w:rPr>
          <w:rFonts w:ascii="Arial Narrow" w:hAnsi="Arial Narrow" w:cstheme="minorHAnsi"/>
          <w:sz w:val="24"/>
          <w:szCs w:val="24"/>
        </w:rPr>
        <w:t xml:space="preserve"> pessoas jurídicas não estão isentos de tributação, embora não sofram retenção nafonte.</w:t>
      </w:r>
    </w:p>
    <w:p w14:paraId="62CCBD5A" w14:textId="4F8332AE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3º -</w:t>
      </w:r>
      <w:r w:rsidRPr="002F2BCD">
        <w:rPr>
          <w:rFonts w:ascii="Arial Narrow" w:hAnsi="Arial Narrow" w:cstheme="minorHAnsi"/>
          <w:sz w:val="24"/>
          <w:szCs w:val="24"/>
        </w:rPr>
        <w:t xml:space="preserve"> Os prêmios pagos </w:t>
      </w:r>
      <w:r w:rsidR="00664295" w:rsidRPr="002F2BCD">
        <w:rPr>
          <w:rFonts w:ascii="Arial Narrow" w:hAnsi="Arial Narrow" w:cstheme="minorHAnsi"/>
          <w:sz w:val="24"/>
          <w:szCs w:val="24"/>
        </w:rPr>
        <w:t>às</w:t>
      </w:r>
      <w:r w:rsidRPr="002F2BCD">
        <w:rPr>
          <w:rFonts w:ascii="Arial Narrow" w:hAnsi="Arial Narrow" w:cstheme="minorHAnsi"/>
          <w:sz w:val="24"/>
          <w:szCs w:val="24"/>
        </w:rPr>
        <w:t xml:space="preserve"> pessoas fisicas sofrem a tributação e retenção na fonte em conformidde com a legislação vigente.</w:t>
      </w:r>
    </w:p>
    <w:p w14:paraId="6389193C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4º -</w:t>
      </w:r>
      <w:r w:rsidRPr="002F2BCD">
        <w:rPr>
          <w:rFonts w:ascii="Arial Narrow" w:hAnsi="Arial Narrow" w:cstheme="minorHAnsi"/>
          <w:sz w:val="24"/>
          <w:szCs w:val="24"/>
        </w:rPr>
        <w:t xml:space="preserve"> As propostas serão selecionadas obedecendo ao quantitativo de prêmios estipulado na presente tabela, que poderá ser ampliado, caso haja disponibilidade de recursos orçamentários e financeiros.</w:t>
      </w:r>
    </w:p>
    <w:p w14:paraId="1D99F016" w14:textId="0870D005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lastRenderedPageBreak/>
        <w:t>§ 5º -</w:t>
      </w:r>
      <w:r w:rsidRPr="002F2BCD">
        <w:rPr>
          <w:rFonts w:ascii="Arial Narrow" w:hAnsi="Arial Narrow" w:cstheme="minorHAnsi"/>
          <w:sz w:val="24"/>
          <w:szCs w:val="24"/>
        </w:rPr>
        <w:t xml:space="preserve"> A Comissão de Avaliação e Seleção poderá utilizar recursos de uma categoria que 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não </w:t>
      </w:r>
      <w:r w:rsidRPr="002F2BCD">
        <w:rPr>
          <w:rFonts w:ascii="Arial Narrow" w:hAnsi="Arial Narrow" w:cstheme="minorHAnsi"/>
          <w:sz w:val="24"/>
          <w:szCs w:val="24"/>
        </w:rPr>
        <w:t xml:space="preserve">tenha proposta </w:t>
      </w:r>
      <w:r w:rsidR="003847FF" w:rsidRPr="002F2BCD">
        <w:rPr>
          <w:rFonts w:ascii="Arial Narrow" w:hAnsi="Arial Narrow" w:cstheme="minorHAnsi"/>
          <w:sz w:val="24"/>
          <w:szCs w:val="24"/>
        </w:rPr>
        <w:t>apresentado-selecionada</w:t>
      </w:r>
      <w:r w:rsidRPr="002F2BCD">
        <w:rPr>
          <w:rFonts w:ascii="Arial Narrow" w:hAnsi="Arial Narrow" w:cstheme="minorHAnsi"/>
          <w:sz w:val="24"/>
          <w:szCs w:val="24"/>
        </w:rPr>
        <w:t xml:space="preserve"> para aprovar propostas de outra categoria acima do quatitativo definido na tabela, bem como solicitar readequação de orçamento de projeto para categoria superior ou inferior, observando a qualidade técnica e artística do projeto, bem como solicitar outras adequações da proposta cultural que visem a melhor execução do projeto apresentado, devendo o proponente apresentar as correções solicitadas no momento da assinatura do Termo de Adesão, junto a Prefeitura.</w:t>
      </w:r>
    </w:p>
    <w:p w14:paraId="359C34F0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V – DO PAGAMENTO DOS PRÊMIOS</w:t>
      </w:r>
    </w:p>
    <w:p w14:paraId="44A7B6D3" w14:textId="5E7B0743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10 -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 pagamento do prêmio será efetuado em parcela única, após a entrega de toda documentação complementar solicitada neste Edital e tendo o Termo de Adesão devidamente assinado.</w:t>
      </w:r>
    </w:p>
    <w:p w14:paraId="711D9C1C" w14:textId="082D460D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Parágrafo Único</w:t>
      </w:r>
      <w:r w:rsidRPr="002F2BCD">
        <w:rPr>
          <w:rFonts w:ascii="Arial Narrow" w:hAnsi="Arial Narrow" w:cstheme="minorHAnsi"/>
          <w:sz w:val="24"/>
          <w:szCs w:val="24"/>
        </w:rPr>
        <w:t xml:space="preserve"> - Será depositado, obrigatoriamente, na conta bancária da pessoa física ou jurídicaselecionada, conforme homologação do resultado final, não sendo </w:t>
      </w:r>
      <w:r w:rsidR="003847FF" w:rsidRPr="002F2BCD">
        <w:rPr>
          <w:rFonts w:ascii="Arial Narrow" w:hAnsi="Arial Narrow" w:cstheme="minorHAnsi"/>
          <w:sz w:val="24"/>
          <w:szCs w:val="24"/>
        </w:rPr>
        <w:t>permitido o depósito em conta</w:t>
      </w:r>
      <w:r w:rsidRPr="002F2BCD">
        <w:rPr>
          <w:rFonts w:ascii="Arial Narrow" w:hAnsi="Arial Narrow" w:cstheme="minorHAnsi"/>
          <w:sz w:val="24"/>
          <w:szCs w:val="24"/>
        </w:rPr>
        <w:t xml:space="preserve"> de terceiros.</w:t>
      </w:r>
    </w:p>
    <w:p w14:paraId="17FAC7C0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VI – DASINSCRIÇÕES</w:t>
      </w:r>
    </w:p>
    <w:p w14:paraId="0ACDC1AF" w14:textId="6DB5473E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11 -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As inscrições serão gratuitas e estarão abertas, em decorrência do estado de calamidade pública e emergência cultural, pelo prazo de </w:t>
      </w:r>
      <w:r w:rsidRPr="006322CA">
        <w:rPr>
          <w:rFonts w:ascii="Arial Narrow" w:hAnsi="Arial Narrow" w:cstheme="minorHAnsi"/>
          <w:sz w:val="24"/>
          <w:szCs w:val="24"/>
        </w:rPr>
        <w:t>15 (dias dias)</w:t>
      </w:r>
      <w:r w:rsidRPr="002F2BCD">
        <w:rPr>
          <w:rFonts w:ascii="Arial Narrow" w:hAnsi="Arial Narrow" w:cstheme="minorHAnsi"/>
          <w:sz w:val="24"/>
          <w:szCs w:val="24"/>
        </w:rPr>
        <w:t xml:space="preserve"> dias corridos, contados a partir do primeiro dia útil após a data de publicação deste Edital, podendo ser prorrogado motivadamente pelo executivo municipal.</w:t>
      </w:r>
    </w:p>
    <w:p w14:paraId="128BFB24" w14:textId="2768BE74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12 –</w:t>
      </w:r>
      <w:r w:rsidRPr="002F2BCD">
        <w:rPr>
          <w:rFonts w:ascii="Arial Narrow" w:hAnsi="Arial Narrow" w:cstheme="minorHAnsi"/>
          <w:sz w:val="24"/>
          <w:szCs w:val="24"/>
        </w:rPr>
        <w:t xml:space="preserve"> As inscrições poderão ser </w:t>
      </w:r>
      <w:r w:rsidR="003847FF" w:rsidRPr="002F2BCD">
        <w:rPr>
          <w:rFonts w:ascii="Arial Narrow" w:hAnsi="Arial Narrow" w:cstheme="minorHAnsi"/>
          <w:sz w:val="24"/>
          <w:szCs w:val="24"/>
        </w:rPr>
        <w:t>realizadas com envio de projeto das seguintes formas</w:t>
      </w:r>
      <w:r w:rsidRPr="002F2BCD">
        <w:rPr>
          <w:rFonts w:ascii="Arial Narrow" w:hAnsi="Arial Narrow" w:cstheme="minorHAnsi"/>
          <w:sz w:val="24"/>
          <w:szCs w:val="24"/>
        </w:rPr>
        <w:t>:</w:t>
      </w:r>
    </w:p>
    <w:p w14:paraId="1F2E6022" w14:textId="77777777" w:rsidR="002F2BCD" w:rsidRPr="002F2BCD" w:rsidRDefault="002F2BCD" w:rsidP="002F2BCD">
      <w:pPr>
        <w:pStyle w:val="Corpodetexto"/>
        <w:numPr>
          <w:ilvl w:val="0"/>
          <w:numId w:val="5"/>
        </w:numPr>
        <w:spacing w:after="120" w:line="36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Digital, por meio de envio e-mail anexando:</w:t>
      </w:r>
    </w:p>
    <w:p w14:paraId="512AB9D7" w14:textId="77777777" w:rsidR="002F2BCD" w:rsidRPr="002F2BCD" w:rsidRDefault="002F2BCD" w:rsidP="002F2BCD">
      <w:pPr>
        <w:pStyle w:val="Corpodetexto"/>
        <w:spacing w:after="120" w:line="360" w:lineRule="auto"/>
        <w:ind w:left="1918" w:hanging="478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1 </w:t>
      </w:r>
      <w:r w:rsidRPr="002F2BCD">
        <w:rPr>
          <w:rFonts w:ascii="Arial Narrow" w:hAnsi="Arial Narrow" w:cstheme="minorHAnsi"/>
          <w:sz w:val="24"/>
          <w:szCs w:val="24"/>
        </w:rPr>
        <w:t>- formulário de incrição devidamente preenchido e assinado, salvo em formato PDF;</w:t>
      </w:r>
    </w:p>
    <w:p w14:paraId="6F283D80" w14:textId="77777777" w:rsidR="002F2BCD" w:rsidRPr="002F2BCD" w:rsidRDefault="002F2BCD" w:rsidP="002F2BCD">
      <w:pPr>
        <w:pStyle w:val="Corpodetexto"/>
        <w:spacing w:after="120" w:line="360" w:lineRule="auto"/>
        <w:ind w:left="1834" w:hanging="394"/>
        <w:jc w:val="both"/>
        <w:rPr>
          <w:rFonts w:ascii="Arial Narrow" w:hAnsi="Arial Narrow" w:cstheme="minorHAnsi"/>
          <w:color w:val="FF0000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2 </w:t>
      </w:r>
      <w:r w:rsidRPr="002F2BCD">
        <w:rPr>
          <w:rFonts w:ascii="Arial Narrow" w:hAnsi="Arial Narrow" w:cstheme="minorHAnsi"/>
          <w:sz w:val="24"/>
          <w:szCs w:val="24"/>
        </w:rPr>
        <w:t>– projetocultural escrito e salvo em formato PDF ou ainda gravado em audio ou video, e salvo nos formatos MP3 ou MP4;</w:t>
      </w:r>
    </w:p>
    <w:p w14:paraId="75CC53E1" w14:textId="58486E1E" w:rsidR="002F2BCD" w:rsidRPr="006322CA" w:rsidRDefault="002F2BCD" w:rsidP="002F2BCD">
      <w:pPr>
        <w:pStyle w:val="Corpodetexto"/>
        <w:numPr>
          <w:ilvl w:val="0"/>
          <w:numId w:val="5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Protocolado,</w:t>
      </w:r>
      <w:r w:rsidR="00B65F6C"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fisicamente ediretamente </w:t>
      </w:r>
      <w:r w:rsidRPr="006322CA">
        <w:rPr>
          <w:rFonts w:ascii="Arial Narrow" w:hAnsi="Arial Narrow" w:cstheme="minorHAnsi"/>
          <w:sz w:val="24"/>
          <w:szCs w:val="24"/>
        </w:rPr>
        <w:t>na Secretaria Municipal de Educação, Cultura, Esporte e Lazer., em evelope lacrado contendo:</w:t>
      </w:r>
    </w:p>
    <w:p w14:paraId="3ABACCA9" w14:textId="77777777" w:rsidR="002F2BCD" w:rsidRPr="002F2BCD" w:rsidRDefault="002F2BCD" w:rsidP="002F2BCD">
      <w:pPr>
        <w:pStyle w:val="Corpodetexto"/>
        <w:spacing w:after="120" w:line="360" w:lineRule="auto"/>
        <w:ind w:left="1904" w:hanging="486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1 </w:t>
      </w:r>
      <w:r w:rsidRPr="002F2BCD">
        <w:rPr>
          <w:rFonts w:ascii="Arial Narrow" w:hAnsi="Arial Narrow" w:cstheme="minorHAnsi"/>
          <w:sz w:val="24"/>
          <w:szCs w:val="24"/>
        </w:rPr>
        <w:t>- formulário de incrição impresso, devidamente preenchido e assinado;</w:t>
      </w:r>
    </w:p>
    <w:p w14:paraId="2B4A34DB" w14:textId="77777777" w:rsidR="002F2BCD" w:rsidRPr="002F2BCD" w:rsidRDefault="002F2BCD" w:rsidP="002F2BCD">
      <w:pPr>
        <w:pStyle w:val="Corpodetexto"/>
        <w:spacing w:after="120" w:line="360" w:lineRule="auto"/>
        <w:ind w:left="1792" w:hanging="374"/>
        <w:jc w:val="both"/>
        <w:rPr>
          <w:rFonts w:ascii="Arial Narrow" w:hAnsi="Arial Narrow" w:cstheme="minorHAnsi"/>
          <w:color w:val="FF0000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lastRenderedPageBreak/>
        <w:t>2</w:t>
      </w:r>
      <w:r w:rsidRPr="002F2BCD">
        <w:rPr>
          <w:rFonts w:ascii="Arial Narrow" w:hAnsi="Arial Narrow" w:cstheme="minorHAnsi"/>
          <w:sz w:val="24"/>
          <w:szCs w:val="24"/>
        </w:rPr>
        <w:t xml:space="preserve"> - projeto cultural impresso, ou ainda gravado em audio ou video, e salvo nos formatos MP3 ou MP4, gravado em mídia de CD, DVD ou PENDRIVE;</w:t>
      </w:r>
    </w:p>
    <w:p w14:paraId="58DA77A5" w14:textId="6B24F6E6" w:rsidR="002F2BCD" w:rsidRPr="002F2BCD" w:rsidRDefault="002F2BCD" w:rsidP="002F2BCD">
      <w:pPr>
        <w:pStyle w:val="Corpodetexto"/>
        <w:spacing w:after="120" w:line="360" w:lineRule="auto"/>
        <w:ind w:left="360"/>
        <w:jc w:val="both"/>
        <w:rPr>
          <w:rFonts w:ascii="Arial Narrow" w:hAnsi="Arial Narrow" w:cstheme="minorHAnsi"/>
          <w:color w:val="FF0000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1º -</w:t>
      </w:r>
      <w:r w:rsidRPr="002F2BCD">
        <w:rPr>
          <w:rFonts w:ascii="Arial Narrow" w:hAnsi="Arial Narrow" w:cstheme="minorHAnsi"/>
          <w:sz w:val="24"/>
          <w:szCs w:val="24"/>
        </w:rPr>
        <w:t xml:space="preserve"> O endereço de e-mail para o envio d</w:t>
      </w:r>
      <w:r w:rsidR="003C3F4D">
        <w:rPr>
          <w:rFonts w:ascii="Arial Narrow" w:hAnsi="Arial Narrow" w:cstheme="minorHAnsi"/>
          <w:sz w:val="24"/>
          <w:szCs w:val="24"/>
        </w:rPr>
        <w:t>e projeto para este edital é o: semec@abreulandia.to.gov.br</w:t>
      </w:r>
    </w:p>
    <w:p w14:paraId="502CD6B9" w14:textId="77777777" w:rsidR="002F2BCD" w:rsidRPr="003847FF" w:rsidRDefault="002F2BCD" w:rsidP="002F2BCD">
      <w:pPr>
        <w:pStyle w:val="Corpodetexto"/>
        <w:spacing w:after="120" w:line="36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2º -</w:t>
      </w:r>
      <w:r w:rsidRPr="002F2BCD">
        <w:rPr>
          <w:rFonts w:ascii="Arial Narrow" w:hAnsi="Arial Narrow" w:cstheme="minorHAnsi"/>
          <w:sz w:val="24"/>
          <w:szCs w:val="24"/>
        </w:rPr>
        <w:t xml:space="preserve"> Outras informações ou demais informações poderão ser obtidas no site </w:t>
      </w:r>
      <w:hyperlink r:id="rId7" w:history="1">
        <w:r w:rsidRPr="003847FF">
          <w:rPr>
            <w:rStyle w:val="Hyperlink"/>
            <w:rFonts w:ascii="Arial Narrow" w:hAnsi="Arial Narrow" w:cstheme="minorHAnsi"/>
            <w:color w:val="auto"/>
            <w:sz w:val="24"/>
            <w:szCs w:val="24"/>
          </w:rPr>
          <w:t>www.prefeitura.to.gov.br</w:t>
        </w:r>
      </w:hyperlink>
    </w:p>
    <w:p w14:paraId="6336529E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13 –</w:t>
      </w:r>
      <w:r w:rsidRPr="002F2BCD">
        <w:rPr>
          <w:rFonts w:ascii="Arial Narrow" w:hAnsi="Arial Narrow" w:cstheme="minorHAnsi"/>
          <w:sz w:val="24"/>
          <w:szCs w:val="24"/>
        </w:rPr>
        <w:t xml:space="preserve"> As inscrições se encerram presencialmente às 18h00min, horário de Brasília, do último dia útil previsto para este certame, e às 23h59min para envio digital via e-mail ou outras plataformas eletrônicas previstas neste certame, sendo desconsiderado o envio realizado após este horário.</w:t>
      </w:r>
    </w:p>
    <w:p w14:paraId="360C6851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14 –</w:t>
      </w:r>
      <w:r w:rsidRPr="002F2BCD">
        <w:rPr>
          <w:rFonts w:ascii="Arial Narrow" w:hAnsi="Arial Narrow" w:cstheme="minorHAnsi"/>
          <w:sz w:val="24"/>
          <w:szCs w:val="24"/>
        </w:rPr>
        <w:t xml:space="preserve"> O Formulário de Inscrição, Modelo de Projeto, Modelo de Orçamento e outros arquivos constarão em enexo a este edital.</w:t>
      </w:r>
    </w:p>
    <w:p w14:paraId="150ABB01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15 –</w:t>
      </w:r>
      <w:r w:rsidRPr="002F2BCD">
        <w:rPr>
          <w:rFonts w:ascii="Arial Narrow" w:hAnsi="Arial Narrow" w:cstheme="minorHAnsi"/>
          <w:sz w:val="24"/>
          <w:szCs w:val="24"/>
        </w:rPr>
        <w:t xml:space="preserve"> São obrigatórios para efetivação da inscrição a apresentação impresa ou de maneira digital, dos seguintes documentos:</w:t>
      </w:r>
    </w:p>
    <w:p w14:paraId="57B4C517" w14:textId="77777777" w:rsidR="002F2BCD" w:rsidRPr="002F2BCD" w:rsidRDefault="002F2BCD" w:rsidP="002F2BCD">
      <w:pPr>
        <w:pStyle w:val="Corpodetexto"/>
        <w:numPr>
          <w:ilvl w:val="0"/>
          <w:numId w:val="6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Formulário de Inscrição, prenchido e assinado;</w:t>
      </w:r>
    </w:p>
    <w:p w14:paraId="4CF9F83E" w14:textId="77777777" w:rsidR="002F2BCD" w:rsidRPr="002F2BCD" w:rsidRDefault="002F2BCD" w:rsidP="002F2BCD">
      <w:pPr>
        <w:pStyle w:val="Corpodetexto"/>
        <w:numPr>
          <w:ilvl w:val="0"/>
          <w:numId w:val="6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Projeto Cultural;</w:t>
      </w:r>
    </w:p>
    <w:p w14:paraId="2CB54A27" w14:textId="77777777" w:rsidR="002F2BCD" w:rsidRPr="002F2BCD" w:rsidRDefault="002F2BCD" w:rsidP="002F2BCD">
      <w:pPr>
        <w:pStyle w:val="Corpodetexto"/>
        <w:numPr>
          <w:ilvl w:val="0"/>
          <w:numId w:val="6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Orçamento Geral do Projeto;</w:t>
      </w:r>
    </w:p>
    <w:p w14:paraId="41EA75A9" w14:textId="77777777" w:rsidR="002F2BCD" w:rsidRPr="002F2BCD" w:rsidRDefault="002F2BCD" w:rsidP="002F2BCD">
      <w:pPr>
        <w:pStyle w:val="Corpodetexto"/>
        <w:numPr>
          <w:ilvl w:val="0"/>
          <w:numId w:val="6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Curriculo e/ou portifólio que comprove atividade na área da arte e/ou cultura a pelo menos dois anos;</w:t>
      </w:r>
    </w:p>
    <w:p w14:paraId="5AB0B6C6" w14:textId="77777777" w:rsidR="002F2BCD" w:rsidRPr="002F2BCD" w:rsidRDefault="002F2BCD" w:rsidP="002F2BCD">
      <w:pPr>
        <w:pStyle w:val="Corpodetexto"/>
        <w:numPr>
          <w:ilvl w:val="0"/>
          <w:numId w:val="6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Declaração - I (declaração de endereço e tempo de atividade na área cultural).</w:t>
      </w:r>
    </w:p>
    <w:p w14:paraId="4860B6BA" w14:textId="79BCBA6A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16 -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A Prefeitura </w:t>
      </w:r>
      <w:r w:rsidRPr="002F2BCD">
        <w:rPr>
          <w:rFonts w:ascii="Arial Narrow" w:hAnsi="Arial Narrow" w:cstheme="minorHAnsi"/>
          <w:b/>
          <w:sz w:val="24"/>
          <w:szCs w:val="24"/>
        </w:rPr>
        <w:t>não</w:t>
      </w:r>
      <w:r w:rsidRPr="002F2BCD">
        <w:rPr>
          <w:rFonts w:ascii="Arial Narrow" w:hAnsi="Arial Narrow" w:cstheme="minorHAnsi"/>
          <w:sz w:val="24"/>
          <w:szCs w:val="24"/>
        </w:rPr>
        <w:t xml:space="preserve"> se responsabiliza por eventuais problemas técnicos e de internet nas inscrições online, sugerindo aos proponentes que não deixem para realizar suas inscrições nos últimosdias.</w:t>
      </w:r>
    </w:p>
    <w:p w14:paraId="414ECD85" w14:textId="4F2CE3FA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17 </w:t>
      </w:r>
      <w:r w:rsidR="003C3F4D" w:rsidRPr="002F2BCD">
        <w:rPr>
          <w:rFonts w:ascii="Arial Narrow" w:hAnsi="Arial Narrow" w:cstheme="minorHAnsi"/>
          <w:b/>
          <w:sz w:val="24"/>
          <w:szCs w:val="24"/>
        </w:rPr>
        <w:t>-</w:t>
      </w:r>
      <w:r w:rsidR="003C3F4D" w:rsidRPr="002F2BCD">
        <w:rPr>
          <w:rFonts w:ascii="Arial Narrow" w:hAnsi="Arial Narrow" w:cstheme="minorHAnsi"/>
          <w:sz w:val="24"/>
          <w:szCs w:val="24"/>
        </w:rPr>
        <w:t xml:space="preserve"> Serão</w:t>
      </w:r>
      <w:r w:rsidRPr="002F2BCD">
        <w:rPr>
          <w:rFonts w:ascii="Arial Narrow" w:hAnsi="Arial Narrow" w:cstheme="minorHAnsi"/>
          <w:sz w:val="24"/>
          <w:szCs w:val="24"/>
        </w:rPr>
        <w:t xml:space="preserve"> desclassificados os proponentes cujas inscrições sejam apresentadas de forma diversa da descrita nos itensanteriores.</w:t>
      </w:r>
    </w:p>
    <w:p w14:paraId="072F39E4" w14:textId="7A4763F9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18 –</w:t>
      </w:r>
      <w:r w:rsidRPr="002F2BCD">
        <w:rPr>
          <w:rFonts w:ascii="Arial Narrow" w:hAnsi="Arial Narrow" w:cstheme="minorHAnsi"/>
          <w:sz w:val="24"/>
          <w:szCs w:val="24"/>
        </w:rPr>
        <w:t xml:space="preserve"> Os interessados poderão tirar dúvidas pelo e-mail institucional descrito no Art. 12, ou pelos tefefones</w:t>
      </w:r>
      <w:r w:rsidR="003C3F4D">
        <w:rPr>
          <w:rFonts w:ascii="Arial Narrow" w:hAnsi="Arial Narrow" w:cstheme="minorHAnsi"/>
          <w:color w:val="FF0000"/>
          <w:sz w:val="24"/>
          <w:szCs w:val="24"/>
        </w:rPr>
        <w:t xml:space="preserve">: </w:t>
      </w:r>
      <w:r w:rsidR="003C3F4D" w:rsidRPr="003C3F4D">
        <w:rPr>
          <w:rFonts w:ascii="Arial Narrow" w:hAnsi="Arial Narrow" w:cstheme="minorHAnsi"/>
          <w:color w:val="000000" w:themeColor="text1"/>
          <w:sz w:val="24"/>
          <w:szCs w:val="24"/>
        </w:rPr>
        <w:t>(63) 3389-1227</w:t>
      </w:r>
      <w:r w:rsidRPr="002F2BCD">
        <w:rPr>
          <w:rFonts w:ascii="Arial Narrow" w:hAnsi="Arial Narrow" w:cstheme="minorHAnsi"/>
          <w:color w:val="FF0000"/>
          <w:sz w:val="24"/>
          <w:szCs w:val="24"/>
        </w:rPr>
        <w:t xml:space="preserve">, </w:t>
      </w:r>
      <w:r w:rsidRPr="002F2BCD">
        <w:rPr>
          <w:rFonts w:ascii="Arial Narrow" w:hAnsi="Arial Narrow" w:cstheme="minorHAnsi"/>
          <w:sz w:val="24"/>
          <w:szCs w:val="24"/>
        </w:rPr>
        <w:t xml:space="preserve">ou ainda em atendimento presencial, de técnico da </w:t>
      </w:r>
      <w:r w:rsidRPr="006322CA">
        <w:rPr>
          <w:rFonts w:ascii="Arial Narrow" w:hAnsi="Arial Narrow" w:cstheme="minorHAnsi"/>
          <w:sz w:val="24"/>
          <w:szCs w:val="24"/>
        </w:rPr>
        <w:t>Secretaria Municipal de Educação, Cultura, Esporte e Lazer</w:t>
      </w:r>
      <w:r w:rsidRPr="002F2BCD">
        <w:rPr>
          <w:rFonts w:ascii="Arial Narrow" w:hAnsi="Arial Narrow" w:cstheme="minorHAnsi"/>
          <w:sz w:val="24"/>
          <w:szCs w:val="24"/>
        </w:rPr>
        <w:t>.</w:t>
      </w:r>
    </w:p>
    <w:p w14:paraId="39CC99C0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lastRenderedPageBreak/>
        <w:t>VII – DO CONTEÚDO DA PROPOSTA/PROJETO CULTURAL</w:t>
      </w:r>
    </w:p>
    <w:p w14:paraId="79331DE2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19 –</w:t>
      </w:r>
      <w:r w:rsidRPr="002F2BCD">
        <w:rPr>
          <w:rFonts w:ascii="Arial Narrow" w:hAnsi="Arial Narrow" w:cstheme="minorHAnsi"/>
          <w:sz w:val="24"/>
          <w:szCs w:val="24"/>
        </w:rPr>
        <w:t xml:space="preserve"> O projeto cultural deverá apresentar basecamente as seguintes informações:</w:t>
      </w:r>
    </w:p>
    <w:p w14:paraId="390E5DB7" w14:textId="77777777" w:rsidR="002F2BCD" w:rsidRPr="002F2BCD" w:rsidRDefault="002F2BCD" w:rsidP="002F2BCD">
      <w:pPr>
        <w:pStyle w:val="Corpodetexto"/>
        <w:numPr>
          <w:ilvl w:val="0"/>
          <w:numId w:val="7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Nome do Projeto</w:t>
      </w:r>
    </w:p>
    <w:p w14:paraId="772DFDA2" w14:textId="77777777" w:rsidR="002F2BCD" w:rsidRPr="002F2BCD" w:rsidRDefault="002F2BCD" w:rsidP="002F2BCD">
      <w:pPr>
        <w:pStyle w:val="Corpodetexto"/>
        <w:numPr>
          <w:ilvl w:val="0"/>
          <w:numId w:val="7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O que se pretende realizar (objetivo);</w:t>
      </w:r>
    </w:p>
    <w:p w14:paraId="3A682CFC" w14:textId="77777777" w:rsidR="002F2BCD" w:rsidRPr="002F2BCD" w:rsidRDefault="002F2BCD" w:rsidP="002F2BCD">
      <w:pPr>
        <w:pStyle w:val="Corpodetexto"/>
        <w:numPr>
          <w:ilvl w:val="0"/>
          <w:numId w:val="7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Quando se pretende realizar (cronograma);</w:t>
      </w:r>
    </w:p>
    <w:p w14:paraId="49928036" w14:textId="77777777" w:rsidR="002F2BCD" w:rsidRPr="002F2BCD" w:rsidRDefault="002F2BCD" w:rsidP="002F2BCD">
      <w:pPr>
        <w:pStyle w:val="Corpodetexto"/>
        <w:numPr>
          <w:ilvl w:val="0"/>
          <w:numId w:val="7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Como se pretende realizar (detalhamento do projeto);</w:t>
      </w:r>
    </w:p>
    <w:p w14:paraId="144D6818" w14:textId="77777777" w:rsidR="002F2BCD" w:rsidRPr="002F2BCD" w:rsidRDefault="002F2BCD" w:rsidP="002F2BCD">
      <w:pPr>
        <w:pStyle w:val="Corpodetexto"/>
        <w:numPr>
          <w:ilvl w:val="0"/>
          <w:numId w:val="7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Quais as pessoas envolvidas no projeto (ficha técnica);</w:t>
      </w:r>
    </w:p>
    <w:p w14:paraId="789F1757" w14:textId="77777777" w:rsidR="002F2BCD" w:rsidRPr="002F2BCD" w:rsidRDefault="002F2BCD" w:rsidP="002F2BCD">
      <w:pPr>
        <w:pStyle w:val="Corpodetexto"/>
        <w:numPr>
          <w:ilvl w:val="0"/>
          <w:numId w:val="7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Como será usado o recurso financeiro do Prêmio (orçamento)</w:t>
      </w:r>
    </w:p>
    <w:p w14:paraId="0A4F4E68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VIII – DA EXECUÇÃO DO PROJETO CULTURAL</w:t>
      </w:r>
    </w:p>
    <w:p w14:paraId="1F7FB18B" w14:textId="7E7F2F7C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20 –</w:t>
      </w:r>
      <w:r w:rsidRPr="002F2BCD">
        <w:rPr>
          <w:rFonts w:ascii="Arial Narrow" w:hAnsi="Arial Narrow" w:cstheme="minorHAnsi"/>
          <w:sz w:val="24"/>
          <w:szCs w:val="24"/>
        </w:rPr>
        <w:t xml:space="preserve"> O projeto proposto poderá ser realizado presencialmente (show, eventos, artividades de formação, confecção de objetos de artesanto, apresentações </w:t>
      </w:r>
      <w:r w:rsidR="003C3F4D" w:rsidRPr="002F2BCD">
        <w:rPr>
          <w:rFonts w:ascii="Arial Narrow" w:hAnsi="Arial Narrow" w:cstheme="minorHAnsi"/>
          <w:sz w:val="24"/>
          <w:szCs w:val="24"/>
        </w:rPr>
        <w:t xml:space="preserve">artísticas, </w:t>
      </w:r>
      <w:r w:rsidRPr="002F2BCD">
        <w:rPr>
          <w:rFonts w:ascii="Arial Narrow" w:hAnsi="Arial Narrow" w:cstheme="minorHAnsi"/>
          <w:sz w:val="24"/>
          <w:szCs w:val="24"/>
        </w:rPr>
        <w:t>desfiles, etc), observando as regras de destancialmento social e cuidados sanitários obrigatórios; ou ainda de forma digital (lives, formações oline,</w:t>
      </w:r>
      <w:r w:rsidR="00292C42" w:rsidRPr="002F2BCD"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divulgação de produtos finais em redes sociais, sites, etc.)</w:t>
      </w:r>
    </w:p>
    <w:p w14:paraId="00CAD919" w14:textId="6D629360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21 -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É obrigatória a inclusão da logomarca ou citação da Prefeitura Municipal e do Governo Federal em todo material impreso, online, entrevistas, vídeos e audios produzidos a partir da premiação deste edital, 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observando as regras de uso das marcas, e </w:t>
      </w:r>
      <w:r w:rsidRPr="002F2BCD">
        <w:rPr>
          <w:rFonts w:ascii="Arial Narrow" w:hAnsi="Arial Narrow" w:cstheme="minorHAnsi"/>
          <w:b/>
          <w:sz w:val="24"/>
          <w:szCs w:val="24"/>
          <w:u w:val="single"/>
        </w:rPr>
        <w:t>ainda as regras e vedações do período eleitoral</w:t>
      </w:r>
      <w:r w:rsidRPr="002F2BCD">
        <w:rPr>
          <w:rFonts w:ascii="Arial Narrow" w:hAnsi="Arial Narrow" w:cstheme="minorHAnsi"/>
          <w:sz w:val="24"/>
          <w:szCs w:val="24"/>
          <w:u w:val="single"/>
        </w:rPr>
        <w:t>.</w:t>
      </w:r>
    </w:p>
    <w:p w14:paraId="00F73F05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22 - </w:t>
      </w:r>
      <w:r w:rsidRPr="002F2BCD">
        <w:rPr>
          <w:rFonts w:ascii="Arial Narrow" w:hAnsi="Arial Narrow" w:cstheme="minorHAnsi"/>
          <w:sz w:val="24"/>
          <w:szCs w:val="24"/>
        </w:rPr>
        <w:t>Não serão permitidas propagandas ou merchandisings com imagens de marcas e logotipos de pessoas, empresas ou produtos configurando publicidade ou promoção pessoal.</w:t>
      </w:r>
    </w:p>
    <w:p w14:paraId="2839595E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IX - DO PROCESSO DEHABILITAÇÃO E SELEÇÃO</w:t>
      </w:r>
    </w:p>
    <w:p w14:paraId="3B26331E" w14:textId="1E6BF7CC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23 –</w:t>
      </w:r>
      <w:r w:rsidRPr="002F2BCD">
        <w:rPr>
          <w:rFonts w:ascii="Arial Narrow" w:hAnsi="Arial Narrow" w:cstheme="minorHAnsi"/>
          <w:sz w:val="24"/>
          <w:szCs w:val="24"/>
        </w:rPr>
        <w:t xml:space="preserve"> Será </w:t>
      </w:r>
      <w:r w:rsidR="003C3F4D" w:rsidRPr="002F2BCD">
        <w:rPr>
          <w:rFonts w:ascii="Arial Narrow" w:hAnsi="Arial Narrow" w:cstheme="minorHAnsi"/>
          <w:sz w:val="24"/>
          <w:szCs w:val="24"/>
        </w:rPr>
        <w:t>designada</w:t>
      </w:r>
      <w:r w:rsidRPr="002F2BCD">
        <w:rPr>
          <w:rFonts w:ascii="Arial Narrow" w:hAnsi="Arial Narrow" w:cstheme="minorHAnsi"/>
          <w:sz w:val="24"/>
          <w:szCs w:val="24"/>
        </w:rPr>
        <w:t xml:space="preserve"> por meio de Portaria do Secretário Municipal, uma Comissão de Avaliação, Seleção e Fiscalização, composta por até </w:t>
      </w:r>
      <w:r w:rsidRPr="006322CA">
        <w:rPr>
          <w:rFonts w:ascii="Arial Narrow" w:hAnsi="Arial Narrow" w:cstheme="minorHAnsi"/>
          <w:sz w:val="24"/>
          <w:szCs w:val="24"/>
        </w:rPr>
        <w:t>03 servidores da pasta</w:t>
      </w:r>
      <w:r w:rsidRPr="002F2BCD">
        <w:rPr>
          <w:rFonts w:ascii="Arial Narrow" w:hAnsi="Arial Narrow" w:cstheme="minorHAnsi"/>
          <w:sz w:val="24"/>
          <w:szCs w:val="24"/>
        </w:rPr>
        <w:t>, que serão responsáveis pela realização da habilitação, seleção dos projetos apresentados e, dos demais procedimentos necessários a execução deste edital.</w:t>
      </w:r>
    </w:p>
    <w:p w14:paraId="4383C76C" w14:textId="611E95B8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24 -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A seleção dos projetos se dará em três etapas: Habilitação, Avaliação e Análise de Documentação</w:t>
      </w:r>
      <w:r w:rsidR="00B65F6C"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Complementar.</w:t>
      </w:r>
    </w:p>
    <w:p w14:paraId="31866156" w14:textId="77777777" w:rsidR="002F2BCD" w:rsidRPr="002F2BCD" w:rsidRDefault="002F2BCD" w:rsidP="002F2BCD">
      <w:pPr>
        <w:pStyle w:val="Corpodetexto"/>
        <w:numPr>
          <w:ilvl w:val="0"/>
          <w:numId w:val="8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DA HABILITAÇÃO - </w:t>
      </w:r>
      <w:r w:rsidRPr="002F2BCD">
        <w:rPr>
          <w:rFonts w:ascii="Arial Narrow" w:hAnsi="Arial Narrow" w:cstheme="minorHAnsi"/>
          <w:sz w:val="24"/>
          <w:szCs w:val="24"/>
        </w:rPr>
        <w:t xml:space="preserve">Na etapa de Habilitação será avaliado o correto preenchimento do </w:t>
      </w:r>
      <w:r w:rsidRPr="002F2BCD">
        <w:rPr>
          <w:rFonts w:ascii="Arial Narrow" w:hAnsi="Arial Narrow" w:cstheme="minorHAnsi"/>
          <w:sz w:val="24"/>
          <w:szCs w:val="24"/>
        </w:rPr>
        <w:lastRenderedPageBreak/>
        <w:t>formulário, contendo todos os anexos obrigatórios e o atendimento às condições de participação previstas neste edial.</w:t>
      </w:r>
    </w:p>
    <w:p w14:paraId="0B50F7B0" w14:textId="77777777" w:rsidR="002F2BCD" w:rsidRPr="002F2BCD" w:rsidRDefault="002F2BCD" w:rsidP="002F2BCD">
      <w:pPr>
        <w:pStyle w:val="Corpodetexto"/>
        <w:numPr>
          <w:ilvl w:val="0"/>
          <w:numId w:val="8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DA SELEÇÃO –</w:t>
      </w:r>
      <w:r w:rsidRPr="002F2BCD">
        <w:rPr>
          <w:rFonts w:ascii="Arial Narrow" w:hAnsi="Arial Narrow" w:cstheme="minorHAnsi"/>
          <w:sz w:val="24"/>
          <w:szCs w:val="24"/>
        </w:rPr>
        <w:t xml:space="preserve"> Na etapa de Seleção serão avaliados a qualidade técnica e artística do projetos e a capcitade de execução do proponente, conferido pontuação e ordenado os projetos em listagem em ordem de pontuação decrescente.</w:t>
      </w:r>
    </w:p>
    <w:p w14:paraId="3C3ACD71" w14:textId="77777777" w:rsidR="002F2BCD" w:rsidRPr="002F2BCD" w:rsidRDefault="002F2BCD" w:rsidP="002F2BCD">
      <w:pPr>
        <w:pStyle w:val="Corpodetexto"/>
        <w:numPr>
          <w:ilvl w:val="0"/>
          <w:numId w:val="8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DA ANÁLISE DE DOCUMENTAÇÃO COMPLEMENTAR –</w:t>
      </w:r>
      <w:r w:rsidRPr="002F2BCD">
        <w:rPr>
          <w:rFonts w:ascii="Arial Narrow" w:hAnsi="Arial Narrow" w:cstheme="minorHAnsi"/>
          <w:sz w:val="24"/>
          <w:szCs w:val="24"/>
        </w:rPr>
        <w:t xml:space="preserve"> Na etapa de entrega e avaliação de documentação complementar, serão ferificados a regularidade fiscal e tributária dos proponentes e conferência da entrega de toda documentação exigida ao selecionados neste edital.</w:t>
      </w:r>
    </w:p>
    <w:p w14:paraId="36E82BDD" w14:textId="5454FB51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1º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A lista dos Habilitados será amplamente divulgada pela prefeitura e terá prazo de 02 (dois) dias úteis para apresentação de recurso por proponente não habilitado. Após este prazo, será publicada lista de habilitação definitiva.</w:t>
      </w:r>
    </w:p>
    <w:p w14:paraId="03E77F87" w14:textId="319C4D79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2º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A lista PRELIMINAR de Projetos Selecionados, Suplentes e Reprevados, será amplamente divulgada pela prefeitura e terá prazo de 02 (dois) dias úteis para apresentação de recurso por proponete não selecionado ou suplente. Apos este prazo serão avaliados os pedidos de recursos e divulgado lista DEFINITIVA de </w:t>
      </w:r>
      <w:r w:rsidR="003C3F4D" w:rsidRPr="002F2BCD">
        <w:rPr>
          <w:rFonts w:ascii="Arial Narrow" w:hAnsi="Arial Narrow" w:cstheme="minorHAnsi"/>
          <w:sz w:val="24"/>
          <w:szCs w:val="24"/>
        </w:rPr>
        <w:t>premiado-selecionados</w:t>
      </w:r>
      <w:r w:rsidRPr="002F2BCD">
        <w:rPr>
          <w:rFonts w:ascii="Arial Narrow" w:hAnsi="Arial Narrow" w:cstheme="minorHAnsi"/>
          <w:sz w:val="24"/>
          <w:szCs w:val="24"/>
        </w:rPr>
        <w:t>.</w:t>
      </w:r>
    </w:p>
    <w:p w14:paraId="63140108" w14:textId="390BF2CE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3º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A Comissão de Avaliação e Seleção utilizará os seguintescritérios, ordenando </w:t>
      </w:r>
      <w:r w:rsidR="00A56D4D" w:rsidRPr="002F2BCD">
        <w:rPr>
          <w:rFonts w:ascii="Arial Narrow" w:hAnsi="Arial Narrow" w:cstheme="minorHAnsi"/>
          <w:sz w:val="24"/>
          <w:szCs w:val="24"/>
        </w:rPr>
        <w:t>os projetos</w:t>
      </w:r>
      <w:r w:rsidRPr="002F2BCD">
        <w:rPr>
          <w:rFonts w:ascii="Arial Narrow" w:hAnsi="Arial Narrow" w:cstheme="minorHAnsi"/>
          <w:sz w:val="24"/>
          <w:szCs w:val="24"/>
        </w:rPr>
        <w:t xml:space="preserve"> em ordem decrescente de pontuação, para efeitos de premiação das melhores propostas culturais:</w:t>
      </w:r>
    </w:p>
    <w:tbl>
      <w:tblPr>
        <w:tblStyle w:val="TableNormal"/>
        <w:tblW w:w="92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93"/>
      </w:tblGrid>
      <w:tr w:rsidR="002F2BCD" w:rsidRPr="002F2BCD" w14:paraId="4A4B8E97" w14:textId="77777777" w:rsidTr="00CA3FF0">
        <w:trPr>
          <w:trHeight w:val="145"/>
        </w:trPr>
        <w:tc>
          <w:tcPr>
            <w:tcW w:w="6521" w:type="dxa"/>
            <w:shd w:val="clear" w:color="auto" w:fill="D9D9D9" w:themeFill="background1" w:themeFillShade="D9"/>
          </w:tcPr>
          <w:p w14:paraId="11788971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3D7F5A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PONTUAÇÃO</w:t>
            </w:r>
          </w:p>
        </w:tc>
      </w:tr>
      <w:tr w:rsidR="002F2BCD" w:rsidRPr="002F2BCD" w14:paraId="7748AC40" w14:textId="77777777" w:rsidTr="00CA3FF0">
        <w:trPr>
          <w:trHeight w:val="148"/>
        </w:trPr>
        <w:tc>
          <w:tcPr>
            <w:tcW w:w="6521" w:type="dxa"/>
          </w:tcPr>
          <w:p w14:paraId="4FAA0A1A" w14:textId="77777777" w:rsidR="002F2BCD" w:rsidRPr="002F2BCD" w:rsidRDefault="002F2BCD" w:rsidP="00CA3FF0">
            <w:pPr>
              <w:pStyle w:val="Corpodetex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sz w:val="24"/>
                <w:szCs w:val="24"/>
              </w:rPr>
              <w:t>a) Qualidade artistica e cultural do projeto</w:t>
            </w:r>
          </w:p>
        </w:tc>
        <w:tc>
          <w:tcPr>
            <w:tcW w:w="2693" w:type="dxa"/>
          </w:tcPr>
          <w:p w14:paraId="495259B7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sz w:val="24"/>
                <w:szCs w:val="24"/>
              </w:rPr>
              <w:t>0 a 80</w:t>
            </w:r>
          </w:p>
        </w:tc>
      </w:tr>
      <w:tr w:rsidR="002F2BCD" w:rsidRPr="002F2BCD" w14:paraId="29E52207" w14:textId="77777777" w:rsidTr="00CA3FF0">
        <w:trPr>
          <w:trHeight w:val="146"/>
        </w:trPr>
        <w:tc>
          <w:tcPr>
            <w:tcW w:w="6521" w:type="dxa"/>
          </w:tcPr>
          <w:p w14:paraId="3A050D3C" w14:textId="77777777" w:rsidR="002F2BCD" w:rsidRPr="002F2BCD" w:rsidRDefault="002F2BCD" w:rsidP="00CA3FF0">
            <w:pPr>
              <w:pStyle w:val="Corpodetex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sz w:val="24"/>
                <w:szCs w:val="24"/>
              </w:rPr>
              <w:t>b) Relevância do projeto para a área artistica e cultural</w:t>
            </w:r>
          </w:p>
        </w:tc>
        <w:tc>
          <w:tcPr>
            <w:tcW w:w="2693" w:type="dxa"/>
          </w:tcPr>
          <w:p w14:paraId="6ED9858B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sz w:val="24"/>
                <w:szCs w:val="24"/>
              </w:rPr>
              <w:t>0 a 10</w:t>
            </w:r>
          </w:p>
        </w:tc>
      </w:tr>
      <w:tr w:rsidR="002F2BCD" w:rsidRPr="002F2BCD" w14:paraId="5E9549F1" w14:textId="77777777" w:rsidTr="00CA3FF0">
        <w:trPr>
          <w:trHeight w:val="147"/>
        </w:trPr>
        <w:tc>
          <w:tcPr>
            <w:tcW w:w="6521" w:type="dxa"/>
          </w:tcPr>
          <w:p w14:paraId="56573C2F" w14:textId="77777777" w:rsidR="002F2BCD" w:rsidRPr="002F2BCD" w:rsidRDefault="002F2BCD" w:rsidP="00CA3FF0">
            <w:pPr>
              <w:pStyle w:val="Corpodetex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sz w:val="24"/>
                <w:szCs w:val="24"/>
              </w:rPr>
              <w:t>c) Experiência  e capacitade de execução do proponente</w:t>
            </w:r>
          </w:p>
        </w:tc>
        <w:tc>
          <w:tcPr>
            <w:tcW w:w="2693" w:type="dxa"/>
          </w:tcPr>
          <w:p w14:paraId="6BACC883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sz w:val="24"/>
                <w:szCs w:val="24"/>
              </w:rPr>
              <w:t>0 a 10</w:t>
            </w:r>
          </w:p>
        </w:tc>
      </w:tr>
      <w:tr w:rsidR="002F2BCD" w:rsidRPr="002F2BCD" w14:paraId="1BEE4EDD" w14:textId="77777777" w:rsidTr="00CA3FF0">
        <w:trPr>
          <w:trHeight w:val="147"/>
        </w:trPr>
        <w:tc>
          <w:tcPr>
            <w:tcW w:w="6521" w:type="dxa"/>
            <w:shd w:val="clear" w:color="auto" w:fill="D9D9D9" w:themeFill="background1" w:themeFillShade="D9"/>
          </w:tcPr>
          <w:p w14:paraId="2042823D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28B0FEA" w14:textId="77777777" w:rsidR="002F2BCD" w:rsidRPr="002F2BCD" w:rsidRDefault="002F2BCD" w:rsidP="00CA3FF0">
            <w:pPr>
              <w:pStyle w:val="Corpodetex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F2BCD">
              <w:rPr>
                <w:rFonts w:ascii="Arial Narrow" w:hAnsi="Arial Narrow" w:cstheme="minorHAnsi"/>
                <w:b/>
                <w:sz w:val="24"/>
                <w:szCs w:val="24"/>
              </w:rPr>
              <w:t>0 a 100</w:t>
            </w:r>
          </w:p>
        </w:tc>
      </w:tr>
    </w:tbl>
    <w:p w14:paraId="2054395F" w14:textId="7072DD26" w:rsidR="002F2BCD" w:rsidRPr="002F2BCD" w:rsidRDefault="002F2BCD" w:rsidP="002F2BCD">
      <w:pPr>
        <w:pStyle w:val="Corpodetexto"/>
        <w:spacing w:before="240"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4º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Em caso de empate na nota final serão selecionados os projetos com melhor pontuação, de acordo com os seguintescritérios:</w:t>
      </w:r>
    </w:p>
    <w:p w14:paraId="5A29B71E" w14:textId="7A7EE061" w:rsidR="002F2BCD" w:rsidRPr="002F2BCD" w:rsidRDefault="00B65F6C" w:rsidP="002F2BCD">
      <w:pPr>
        <w:pStyle w:val="Corpodetexto"/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Maior</w:t>
      </w:r>
      <w:r w:rsidR="002F2BCD" w:rsidRPr="002F2BCD">
        <w:rPr>
          <w:rFonts w:ascii="Arial Narrow" w:hAnsi="Arial Narrow" w:cstheme="minorHAnsi"/>
          <w:sz w:val="24"/>
          <w:szCs w:val="24"/>
        </w:rPr>
        <w:t xml:space="preserve"> pontuação no itema;</w:t>
      </w:r>
    </w:p>
    <w:p w14:paraId="0D62F04A" w14:textId="0731574B" w:rsidR="002F2BCD" w:rsidRPr="002F2BCD" w:rsidRDefault="00B65F6C" w:rsidP="002F2BCD">
      <w:pPr>
        <w:pStyle w:val="Corpodetexto"/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Maior</w:t>
      </w:r>
      <w:r w:rsidR="002F2BCD" w:rsidRPr="002F2BCD">
        <w:rPr>
          <w:rFonts w:ascii="Arial Narrow" w:hAnsi="Arial Narrow" w:cstheme="minorHAnsi"/>
          <w:sz w:val="24"/>
          <w:szCs w:val="24"/>
        </w:rPr>
        <w:t xml:space="preserve"> pontuação no itemb;</w:t>
      </w:r>
    </w:p>
    <w:p w14:paraId="27A8FA10" w14:textId="04D5E454" w:rsidR="002F2BCD" w:rsidRPr="002F2BCD" w:rsidRDefault="00B65F6C" w:rsidP="002F2BCD">
      <w:pPr>
        <w:pStyle w:val="Corpodetexto"/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Maior</w:t>
      </w:r>
      <w:r w:rsidR="002F2BCD" w:rsidRPr="002F2BCD">
        <w:rPr>
          <w:rFonts w:ascii="Arial Narrow" w:hAnsi="Arial Narrow" w:cstheme="minorHAnsi"/>
          <w:sz w:val="24"/>
          <w:szCs w:val="24"/>
        </w:rPr>
        <w:t xml:space="preserve"> pontuação no itemc.</w:t>
      </w:r>
    </w:p>
    <w:p w14:paraId="188DED9D" w14:textId="61ED70AF" w:rsidR="002F2BCD" w:rsidRPr="002F2BCD" w:rsidRDefault="00B65F6C" w:rsidP="002F2BCD">
      <w:pPr>
        <w:pStyle w:val="Corpodetexto"/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Maior</w:t>
      </w:r>
      <w:r w:rsidR="002F2BCD" w:rsidRPr="002F2BCD">
        <w:rPr>
          <w:rFonts w:ascii="Arial Narrow" w:hAnsi="Arial Narrow" w:cstheme="minorHAnsi"/>
          <w:sz w:val="24"/>
          <w:szCs w:val="24"/>
        </w:rPr>
        <w:t xml:space="preserve"> tempo de experiência, conforme curriculo artistico.</w:t>
      </w:r>
    </w:p>
    <w:p w14:paraId="17E1638C" w14:textId="06AF70E9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lastRenderedPageBreak/>
        <w:t>§ 5º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Os projetos que não atingirem a média final de 50 pontos, nota de corte, serãodesclassificados.</w:t>
      </w:r>
    </w:p>
    <w:p w14:paraId="3CB4BE96" w14:textId="1CDD5BF8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§ 6º -</w:t>
      </w:r>
      <w:r w:rsidRPr="002F2BCD">
        <w:rPr>
          <w:rFonts w:ascii="Arial Narrow" w:hAnsi="Arial Narrow" w:cstheme="minorHAnsi"/>
          <w:sz w:val="24"/>
          <w:szCs w:val="24"/>
        </w:rPr>
        <w:t xml:space="preserve"> Ficará como suplentes os projetos aprovado que ficarem fora do quantitivo de vagas para cada categoria, que poderão ser </w:t>
      </w:r>
      <w:r w:rsidR="003C3F4D" w:rsidRPr="002F2BCD">
        <w:rPr>
          <w:rFonts w:ascii="Arial Narrow" w:hAnsi="Arial Narrow" w:cstheme="minorHAnsi"/>
          <w:sz w:val="24"/>
          <w:szCs w:val="24"/>
        </w:rPr>
        <w:t>chamada casa</w:t>
      </w:r>
      <w:r w:rsidRPr="002F2BCD">
        <w:rPr>
          <w:rFonts w:ascii="Arial Narrow" w:hAnsi="Arial Narrow" w:cstheme="minorHAnsi"/>
          <w:sz w:val="24"/>
          <w:szCs w:val="24"/>
        </w:rPr>
        <w:t xml:space="preserve"> haja dotação orçamentária e financeira, ou desistência do proponente, ou ainda que um proponente que estiver dentro do numero de vagas não consiga apresentar a documentação complementar obrigatória para assinatura de Termo de Adesão.</w:t>
      </w:r>
    </w:p>
    <w:p w14:paraId="7D005A54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X - DA DOCUMENTAÇÃO COMPLEMENTAR</w:t>
      </w:r>
    </w:p>
    <w:p w14:paraId="1196408E" w14:textId="42702C1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 xml:space="preserve">Art. 25 </w:t>
      </w:r>
      <w:r w:rsidR="00A841FE" w:rsidRPr="002F2BCD">
        <w:rPr>
          <w:rFonts w:ascii="Arial Narrow" w:hAnsi="Arial Narrow" w:cstheme="minorHAnsi"/>
          <w:b/>
          <w:sz w:val="24"/>
          <w:szCs w:val="24"/>
        </w:rPr>
        <w:t>-</w:t>
      </w:r>
      <w:r w:rsidR="00A841FE" w:rsidRPr="002F2BCD">
        <w:rPr>
          <w:rFonts w:ascii="Arial Narrow" w:hAnsi="Arial Narrow" w:cstheme="minorHAnsi"/>
          <w:sz w:val="24"/>
          <w:szCs w:val="24"/>
        </w:rPr>
        <w:t xml:space="preserve"> Os</w:t>
      </w:r>
      <w:r w:rsidRPr="002F2BCD">
        <w:rPr>
          <w:rFonts w:ascii="Arial Narrow" w:hAnsi="Arial Narrow" w:cstheme="minorHAnsi"/>
          <w:sz w:val="24"/>
          <w:szCs w:val="24"/>
        </w:rPr>
        <w:t xml:space="preserve"> selecionados, conforme o numero de vagas previsto em cada categoria, deverão entregar</w:t>
      </w:r>
      <w:r w:rsidR="00A841FE">
        <w:rPr>
          <w:rFonts w:ascii="Arial Narrow" w:hAnsi="Arial Narrow" w:cstheme="minorHAnsi"/>
          <w:sz w:val="24"/>
          <w:szCs w:val="24"/>
        </w:rPr>
        <w:t xml:space="preserve"> </w:t>
      </w:r>
      <w:r w:rsidR="00342EAA">
        <w:rPr>
          <w:rFonts w:ascii="Arial Narrow" w:hAnsi="Arial Narrow" w:cstheme="minorHAnsi"/>
          <w:sz w:val="24"/>
          <w:szCs w:val="24"/>
        </w:rPr>
        <w:t>pessoalmente, no prazo de até 15 (quinze</w:t>
      </w:r>
      <w:r w:rsidRPr="002F2BCD">
        <w:rPr>
          <w:rFonts w:ascii="Arial Narrow" w:hAnsi="Arial Narrow" w:cstheme="minorHAnsi"/>
          <w:sz w:val="24"/>
          <w:szCs w:val="24"/>
        </w:rPr>
        <w:t xml:space="preserve">) dias úteis, a contar do primeiro dia útil posterior à publicação do resultado no site da Prefeitura, os seguintes </w:t>
      </w:r>
      <w:r w:rsidR="00A841FE" w:rsidRPr="002F2BCD">
        <w:rPr>
          <w:rFonts w:ascii="Arial Narrow" w:hAnsi="Arial Narrow" w:cstheme="minorHAnsi"/>
          <w:sz w:val="24"/>
          <w:szCs w:val="24"/>
        </w:rPr>
        <w:t>documentos.</w:t>
      </w:r>
    </w:p>
    <w:p w14:paraId="4C373AC3" w14:textId="77777777" w:rsidR="002F2BCD" w:rsidRPr="002F2BCD" w:rsidRDefault="002F2BCD" w:rsidP="002F2BCD">
      <w:pPr>
        <w:pStyle w:val="Corpodetexto"/>
        <w:numPr>
          <w:ilvl w:val="0"/>
          <w:numId w:val="10"/>
        </w:numPr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Documentação para Pessoa Fisica:</w:t>
      </w:r>
    </w:p>
    <w:p w14:paraId="7DD62700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Cópia de documento de identidade com foto;</w:t>
      </w:r>
    </w:p>
    <w:p w14:paraId="1BA314E0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Cópia de CPF;</w:t>
      </w:r>
    </w:p>
    <w:p w14:paraId="5A64A22D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Cópia de Comprovante de Residência que comprove dois anos de moradia no município (água, luz, telefone, doc. bancários, recibo de correios, etc., e ainda, declaração com firma reconhecida em nome do titular do comprovante, caso o proponente more de aluguel ou na casa de terceiros);</w:t>
      </w:r>
    </w:p>
    <w:p w14:paraId="61AE7927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Dados bancários da pessoa física (nome do banco, agência e conta corrente);</w:t>
      </w:r>
    </w:p>
    <w:p w14:paraId="7D6AC114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Certidão Negativa de Débitos de Tributos e Contribuições Federais, atualizadas;</w:t>
      </w:r>
    </w:p>
    <w:p w14:paraId="037E1C66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Certidão Negativa de Débitos Estaduais, atualizada;</w:t>
      </w:r>
    </w:p>
    <w:p w14:paraId="1814198C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Certidão Negativa de Débitos Municipais, atualizada;</w:t>
      </w:r>
    </w:p>
    <w:p w14:paraId="5624D4F1" w14:textId="25108AF4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Declaração II –</w:t>
      </w:r>
      <w:r w:rsidR="00B65F6C"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( declarando que as cópias são idênticas ao original).</w:t>
      </w:r>
    </w:p>
    <w:p w14:paraId="5E0A0D85" w14:textId="77777777" w:rsidR="002F2BCD" w:rsidRPr="002F2BCD" w:rsidRDefault="002F2BCD" w:rsidP="002F2BCD">
      <w:pPr>
        <w:pStyle w:val="Corpodetexto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Readequação do Projeto ou orçamento, caso solicitado pela Comisssão de Avaliação e Seleção;</w:t>
      </w:r>
    </w:p>
    <w:p w14:paraId="42B59DB4" w14:textId="7DB67DA0" w:rsidR="002F2BCD" w:rsidRPr="002F2BCD" w:rsidRDefault="002F2BCD" w:rsidP="002F2BCD">
      <w:pPr>
        <w:pStyle w:val="Corpodetexto"/>
        <w:numPr>
          <w:ilvl w:val="0"/>
          <w:numId w:val="10"/>
        </w:numPr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Documentação de Pessoa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b/>
          <w:sz w:val="24"/>
          <w:szCs w:val="24"/>
        </w:rPr>
        <w:t>Jurídica:</w:t>
      </w:r>
    </w:p>
    <w:p w14:paraId="4C6FDBEE" w14:textId="437CC7FA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lastRenderedPageBreak/>
        <w:t>Cópia atualizad</w:t>
      </w:r>
      <w:r w:rsidR="00B65F6C">
        <w:rPr>
          <w:rFonts w:ascii="Arial Narrow" w:hAnsi="Arial Narrow" w:cstheme="minorHAnsi"/>
          <w:sz w:val="24"/>
          <w:szCs w:val="24"/>
        </w:rPr>
        <w:t>a</w:t>
      </w:r>
      <w:r w:rsidRPr="002F2BCD">
        <w:rPr>
          <w:rFonts w:ascii="Arial Narrow" w:hAnsi="Arial Narrow" w:cstheme="minorHAnsi"/>
          <w:sz w:val="24"/>
          <w:szCs w:val="24"/>
        </w:rPr>
        <w:t xml:space="preserve"> do cartão do CNPJ; </w:t>
      </w:r>
    </w:p>
    <w:p w14:paraId="7A55159F" w14:textId="273253E2" w:rsidR="002F2BCD" w:rsidRPr="002F2BCD" w:rsidRDefault="00B65F6C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Cópia atualizada do contrato social</w:t>
      </w:r>
      <w:r w:rsidR="002F2BCD" w:rsidRPr="002F2BCD">
        <w:rPr>
          <w:rFonts w:ascii="Arial Narrow" w:hAnsi="Arial Narrow" w:cstheme="minorHAnsi"/>
          <w:sz w:val="24"/>
          <w:szCs w:val="24"/>
        </w:rPr>
        <w:t xml:space="preserve"> ou estatuto e suas alterações; </w:t>
      </w:r>
    </w:p>
    <w:p w14:paraId="2D2B5EA3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Cópia do termo de posse do representante legal ou cópia da ata que o elegeu, quando não constar o nome do representante no estatuto; </w:t>
      </w:r>
    </w:p>
    <w:p w14:paraId="73DA6003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Cópia da identidade do representante legal da pessoa jurídica; </w:t>
      </w:r>
    </w:p>
    <w:p w14:paraId="1BA25A43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Cópia do Cadastro de Pessoa Física – CPF do representante legal da pessoa jurídica; </w:t>
      </w:r>
    </w:p>
    <w:p w14:paraId="3E6D89E4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Dados bancários da pessoa jurídica (nome do banco, agência e conta corrente); </w:t>
      </w:r>
    </w:p>
    <w:p w14:paraId="0B4FC999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Certidão Negativa de Débitos de Tributos e Contribuições Federais, atualizadas;</w:t>
      </w:r>
    </w:p>
    <w:p w14:paraId="0EF596ED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 xml:space="preserve">Certidão Negativa de Débitos Trabalhistas (CNDT), atualizada; </w:t>
      </w:r>
    </w:p>
    <w:p w14:paraId="7EABB93E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Certidão Negativa de Débitos Estaduais, atualizada;</w:t>
      </w:r>
    </w:p>
    <w:p w14:paraId="1CEE73BD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Certidão Negativa de Débitos Municipais, atualizada;</w:t>
      </w:r>
    </w:p>
    <w:p w14:paraId="02DAE903" w14:textId="608F8A38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Declaração II –</w:t>
      </w:r>
      <w:r w:rsidR="00B65F6C"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( declarando que as cópias são idênticas ao original).</w:t>
      </w:r>
    </w:p>
    <w:p w14:paraId="2329D948" w14:textId="77777777" w:rsidR="002F2BCD" w:rsidRPr="002F2BCD" w:rsidRDefault="002F2BCD" w:rsidP="002F2BCD">
      <w:pPr>
        <w:pStyle w:val="Corpodetexto"/>
        <w:numPr>
          <w:ilvl w:val="0"/>
          <w:numId w:val="12"/>
        </w:numPr>
        <w:spacing w:after="120" w:line="360" w:lineRule="auto"/>
        <w:ind w:left="1843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Readequação do Projeto ou orçamento, caso solicitado pela Comisssão de Avaliação e Seleção;</w:t>
      </w:r>
    </w:p>
    <w:p w14:paraId="178153B0" w14:textId="6A1D6576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26 -</w:t>
      </w:r>
      <w:r w:rsidRPr="002F2BCD">
        <w:rPr>
          <w:rFonts w:ascii="Arial Narrow" w:hAnsi="Arial Narrow" w:cstheme="minorHAnsi"/>
          <w:sz w:val="24"/>
          <w:szCs w:val="24"/>
        </w:rPr>
        <w:t xml:space="preserve"> A não entrega da documentação complementar, conforme prazo e especificações descritos neste edital</w:t>
      </w:r>
      <w:r w:rsidR="003C3F4D" w:rsidRPr="002F2BCD">
        <w:rPr>
          <w:rFonts w:ascii="Arial Narrow" w:hAnsi="Arial Narrow" w:cstheme="minorHAnsi"/>
          <w:sz w:val="24"/>
          <w:szCs w:val="24"/>
        </w:rPr>
        <w:t xml:space="preserve"> acarretarão</w:t>
      </w:r>
      <w:r w:rsidRPr="002F2BCD">
        <w:rPr>
          <w:rFonts w:ascii="Arial Narrow" w:hAnsi="Arial Narrow" w:cstheme="minorHAnsi"/>
          <w:sz w:val="24"/>
          <w:szCs w:val="24"/>
        </w:rPr>
        <w:t xml:space="preserve"> na desclassificação do projeto.</w:t>
      </w:r>
    </w:p>
    <w:p w14:paraId="577437B7" w14:textId="44D5FE74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27 -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 selecionado que estiver inscrito em quaisquer dos cadastros de inadimplentes do Governo Federal, Estadual ou Municipal será desclassificado.</w:t>
      </w:r>
    </w:p>
    <w:p w14:paraId="208A4AD6" w14:textId="18F81E2C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28 -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O resultado final será homologado pelo Prefeito Municipal e divulgado na sede da </w:t>
      </w:r>
      <w:r w:rsidRPr="006322CA">
        <w:rPr>
          <w:rFonts w:ascii="Arial Narrow" w:hAnsi="Arial Narrow" w:cstheme="minorHAnsi"/>
          <w:sz w:val="24"/>
          <w:szCs w:val="24"/>
        </w:rPr>
        <w:t>Secretaria Municipal de Educação, Cultura, Esporte e Lazer</w:t>
      </w:r>
      <w:r w:rsidRPr="002F2BCD">
        <w:rPr>
          <w:rFonts w:ascii="Arial Narrow" w:hAnsi="Arial Narrow" w:cstheme="minorHAnsi"/>
          <w:sz w:val="24"/>
          <w:szCs w:val="24"/>
        </w:rPr>
        <w:t xml:space="preserve"> e no site </w:t>
      </w:r>
      <w:r w:rsidRPr="003847FF">
        <w:rPr>
          <w:rFonts w:ascii="Arial Narrow" w:hAnsi="Arial Narrow" w:cstheme="minorHAnsi"/>
          <w:sz w:val="24"/>
          <w:szCs w:val="24"/>
        </w:rPr>
        <w:t>(</w:t>
      </w:r>
      <w:hyperlink r:id="rId8" w:history="1">
        <w:r w:rsidRPr="003847FF">
          <w:rPr>
            <w:rStyle w:val="Hyperlink"/>
            <w:rFonts w:ascii="Arial Narrow" w:hAnsi="Arial Narrow" w:cstheme="minorHAnsi"/>
            <w:color w:val="auto"/>
            <w:sz w:val="24"/>
            <w:szCs w:val="24"/>
            <w:u w:color="0462C0"/>
          </w:rPr>
          <w:t>www.prefeitura.to.gov.br</w:t>
        </w:r>
      </w:hyperlink>
      <w:r w:rsidRPr="003847FF">
        <w:rPr>
          <w:rFonts w:ascii="Arial Narrow" w:hAnsi="Arial Narrow" w:cstheme="minorHAnsi"/>
          <w:sz w:val="24"/>
          <w:szCs w:val="24"/>
        </w:rPr>
        <w:t xml:space="preserve">) </w:t>
      </w:r>
      <w:r w:rsidRPr="002F2BCD">
        <w:rPr>
          <w:rFonts w:ascii="Arial Narrow" w:hAnsi="Arial Narrow" w:cstheme="minorHAnsi"/>
          <w:sz w:val="24"/>
          <w:szCs w:val="24"/>
        </w:rPr>
        <w:t xml:space="preserve">e é de interira responsábilidade do proponente acompanhar os resultados e </w:t>
      </w:r>
      <w:r w:rsidR="00A841FE" w:rsidRPr="002F2BCD">
        <w:rPr>
          <w:rFonts w:ascii="Arial Narrow" w:hAnsi="Arial Narrow" w:cstheme="minorHAnsi"/>
          <w:sz w:val="24"/>
          <w:szCs w:val="24"/>
        </w:rPr>
        <w:t>prazos previstos neste certame</w:t>
      </w:r>
      <w:r w:rsidRPr="002F2BCD">
        <w:rPr>
          <w:rFonts w:ascii="Arial Narrow" w:hAnsi="Arial Narrow" w:cstheme="minorHAnsi"/>
          <w:sz w:val="24"/>
          <w:szCs w:val="24"/>
        </w:rPr>
        <w:t>.</w:t>
      </w:r>
    </w:p>
    <w:p w14:paraId="7465C809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XI – DAS OBRIGAÇÕES E PRESTAÇÃO DE CONTAS</w:t>
      </w:r>
    </w:p>
    <w:p w14:paraId="7FB7E85E" w14:textId="77777777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29 –</w:t>
      </w:r>
      <w:r w:rsidRPr="002F2BCD">
        <w:rPr>
          <w:rFonts w:ascii="Arial Narrow" w:hAnsi="Arial Narrow" w:cstheme="minorHAnsi"/>
          <w:sz w:val="24"/>
          <w:szCs w:val="24"/>
        </w:rPr>
        <w:t xml:space="preserve"> O projeto aprovado deverá se executado na sua integralidade, e o resultado deverá ser </w:t>
      </w:r>
      <w:r w:rsidRPr="002F2BCD">
        <w:rPr>
          <w:rFonts w:ascii="Arial Narrow" w:hAnsi="Arial Narrow" w:cstheme="minorHAnsi"/>
          <w:sz w:val="24"/>
          <w:szCs w:val="24"/>
        </w:rPr>
        <w:lastRenderedPageBreak/>
        <w:t>comprovado por meio de fotos, vídeos, audios, links de lives e outros meios de necessários.</w:t>
      </w:r>
    </w:p>
    <w:p w14:paraId="4D5A5BF4" w14:textId="3C91F235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Parágrafo Único –</w:t>
      </w:r>
      <w:r w:rsidRPr="002F2BCD">
        <w:rPr>
          <w:rFonts w:ascii="Arial Narrow" w:hAnsi="Arial Narrow" w:cstheme="minorHAnsi"/>
          <w:sz w:val="24"/>
          <w:szCs w:val="24"/>
        </w:rPr>
        <w:t xml:space="preserve"> Também deverá ser apresentado relatório final de execução, apresentado a Prefeitura todos os dados de execução de forma detalhada com: publico </w:t>
      </w:r>
      <w:r w:rsidR="00292C42" w:rsidRPr="002F2BCD">
        <w:rPr>
          <w:rFonts w:ascii="Arial Narrow" w:hAnsi="Arial Narrow" w:cstheme="minorHAnsi"/>
          <w:sz w:val="24"/>
          <w:szCs w:val="24"/>
        </w:rPr>
        <w:t>atingidos, quantidade de pessoas envolvidas diretas e indiretamente no projeto, material de divulgação utilizado, bens adquiridos,</w:t>
      </w:r>
      <w:r w:rsidRPr="002F2BCD">
        <w:rPr>
          <w:rFonts w:ascii="Arial Narrow" w:hAnsi="Arial Narrow" w:cstheme="minorHAnsi"/>
          <w:sz w:val="24"/>
          <w:szCs w:val="24"/>
        </w:rPr>
        <w:t xml:space="preserve"> e outras informações necessárias para comprovar a plena execução do projeto premiado.</w:t>
      </w:r>
    </w:p>
    <w:p w14:paraId="1E867895" w14:textId="6E3316C1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6322CA">
        <w:rPr>
          <w:rFonts w:ascii="Arial Narrow" w:hAnsi="Arial Narrow" w:cstheme="minorHAnsi"/>
          <w:b/>
          <w:bCs/>
          <w:sz w:val="24"/>
          <w:szCs w:val="24"/>
        </w:rPr>
        <w:t>Art. 30</w:t>
      </w:r>
      <w:r w:rsidRPr="006322CA">
        <w:rPr>
          <w:rFonts w:ascii="Arial Narrow" w:hAnsi="Arial Narrow" w:cstheme="minorHAnsi"/>
          <w:sz w:val="24"/>
          <w:szCs w:val="24"/>
        </w:rPr>
        <w:t xml:space="preserve"> - </w:t>
      </w:r>
      <w:r w:rsidRPr="002F2BCD">
        <w:rPr>
          <w:rFonts w:ascii="Arial Narrow" w:hAnsi="Arial Narrow" w:cstheme="minorHAnsi"/>
          <w:sz w:val="24"/>
          <w:szCs w:val="24"/>
        </w:rPr>
        <w:t xml:space="preserve">Os inscritos e premiados autorizam, desde já, à Prefeitura Municipal de </w:t>
      </w:r>
      <w:r w:rsidRPr="006322CA">
        <w:rPr>
          <w:rFonts w:ascii="Arial Narrow" w:hAnsi="Arial Narrow" w:cstheme="minorHAnsi"/>
          <w:sz w:val="24"/>
          <w:szCs w:val="24"/>
        </w:rPr>
        <w:t>Abreulândia</w:t>
      </w:r>
      <w:r w:rsidRPr="002F2BCD">
        <w:rPr>
          <w:rFonts w:ascii="Arial Narrow" w:hAnsi="Arial Narrow" w:cstheme="minorHAnsi"/>
          <w:sz w:val="24"/>
          <w:szCs w:val="24"/>
        </w:rPr>
        <w:t xml:space="preserve">, o direito de mencionar seu apoio, realizar registro documental e disponibilizar as propostas, peças publicitárias, fichas técnicas, material audiovisual, fotografias e relatórios dos projetos selecionados para pesquisa e consulta através da Lei de Acesso à Informação e outras necessidades próprias ao serviço público, auditoria e prestação de contas ao Tribunal de Contas da União, e/ou </w:t>
      </w:r>
      <w:r w:rsidR="00292C42" w:rsidRPr="002F2BCD">
        <w:rPr>
          <w:rFonts w:ascii="Arial Narrow" w:hAnsi="Arial Narrow" w:cstheme="minorHAnsi"/>
          <w:sz w:val="24"/>
          <w:szCs w:val="24"/>
        </w:rPr>
        <w:t>utilizarem</w:t>
      </w:r>
      <w:r w:rsidRPr="002F2BCD">
        <w:rPr>
          <w:rFonts w:ascii="Arial Narrow" w:hAnsi="Arial Narrow" w:cstheme="minorHAnsi"/>
          <w:sz w:val="24"/>
          <w:szCs w:val="24"/>
        </w:rPr>
        <w:t xml:space="preserve"> os mesmos em suas ações, quando entenderem oportuno, sem qualquer ônus e por tempoindeterminado.</w:t>
      </w:r>
    </w:p>
    <w:p w14:paraId="27CCB6E9" w14:textId="20788E59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31 -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Os contemplados comprometem-se a incluir nos créditos de todo ma</w:t>
      </w:r>
      <w:r w:rsidR="00B65F6C">
        <w:rPr>
          <w:rFonts w:ascii="Arial Narrow" w:hAnsi="Arial Narrow" w:cstheme="minorHAnsi"/>
          <w:sz w:val="24"/>
          <w:szCs w:val="24"/>
        </w:rPr>
        <w:t>terial de divulgação, a frase: “</w:t>
      </w:r>
      <w:r w:rsidRPr="002F2BCD">
        <w:rPr>
          <w:rFonts w:ascii="Arial Narrow" w:hAnsi="Arial Narrow" w:cstheme="minorHAnsi"/>
          <w:sz w:val="24"/>
          <w:szCs w:val="24"/>
        </w:rPr>
        <w:t xml:space="preserve">Projeto contemplado pelo </w:t>
      </w:r>
      <w:r w:rsidRPr="002F2BCD">
        <w:rPr>
          <w:rFonts w:ascii="Arial Narrow" w:hAnsi="Arial Narrow" w:cstheme="minorHAnsi"/>
          <w:b/>
          <w:sz w:val="24"/>
          <w:szCs w:val="24"/>
        </w:rPr>
        <w:t xml:space="preserve">PRÊMIO ALDIR BLANC de Apoio a Projetos Artisticos e Culturais de </w:t>
      </w:r>
      <w:r w:rsidRPr="006322CA">
        <w:rPr>
          <w:rFonts w:ascii="Arial Narrow" w:hAnsi="Arial Narrow" w:cstheme="minorHAnsi"/>
          <w:b/>
          <w:sz w:val="24"/>
          <w:szCs w:val="24"/>
        </w:rPr>
        <w:t xml:space="preserve">Abreulândia - </w:t>
      </w:r>
      <w:r w:rsidRPr="002F2BCD">
        <w:rPr>
          <w:rFonts w:ascii="Arial Narrow" w:hAnsi="Arial Narrow" w:cstheme="minorHAnsi"/>
          <w:b/>
          <w:sz w:val="24"/>
          <w:szCs w:val="24"/>
        </w:rPr>
        <w:t>2020”.</w:t>
      </w:r>
    </w:p>
    <w:p w14:paraId="7391C6C2" w14:textId="76CF09C1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32 -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No cumprimento das exigências constantes n</w:t>
      </w:r>
      <w:r w:rsidR="00B65F6C">
        <w:rPr>
          <w:rFonts w:ascii="Arial Narrow" w:hAnsi="Arial Narrow" w:cstheme="minorHAnsi"/>
          <w:sz w:val="24"/>
          <w:szCs w:val="24"/>
        </w:rPr>
        <w:t>este edital deverão</w:t>
      </w:r>
      <w:r w:rsidRPr="002F2BCD">
        <w:rPr>
          <w:rFonts w:ascii="Arial Narrow" w:hAnsi="Arial Narrow" w:cstheme="minorHAnsi"/>
          <w:sz w:val="24"/>
          <w:szCs w:val="24"/>
        </w:rPr>
        <w:t xml:space="preserve"> ser obedecidas as normas referentes à legislação eleitoral, no que for pertinente (art. 73, inciso IV, da Lei nº 9.504, de1997).</w:t>
      </w:r>
    </w:p>
    <w:p w14:paraId="3A82F092" w14:textId="3DCD751B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33 -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 proponente selecionado assume exclusiva e irrestrita responsabilidade por uso e libração de diretios autorais de obras de terceiros.</w:t>
      </w:r>
    </w:p>
    <w:p w14:paraId="4C53E0B0" w14:textId="71F32BBE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XII - DAS DISPOSIÇÕES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b/>
          <w:sz w:val="24"/>
          <w:szCs w:val="24"/>
        </w:rPr>
        <w:t>GERAIS</w:t>
      </w:r>
    </w:p>
    <w:p w14:paraId="48DF9D00" w14:textId="269D8572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34 -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O ato da inscrição implica a plena aceitação das normas constantes no presenteedital.</w:t>
      </w:r>
    </w:p>
    <w:p w14:paraId="4596D367" w14:textId="0CB6D4EE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35 -</w:t>
      </w:r>
      <w:r w:rsidR="00B65F6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 xml:space="preserve">O contemplado que não </w:t>
      </w:r>
      <w:r w:rsidR="00B65F6C" w:rsidRPr="002F2BCD">
        <w:rPr>
          <w:rFonts w:ascii="Arial Narrow" w:hAnsi="Arial Narrow" w:cstheme="minorHAnsi"/>
          <w:sz w:val="24"/>
          <w:szCs w:val="24"/>
        </w:rPr>
        <w:t>executar</w:t>
      </w:r>
      <w:r w:rsidRPr="002F2BCD">
        <w:rPr>
          <w:rFonts w:ascii="Arial Narrow" w:hAnsi="Arial Narrow" w:cstheme="minorHAnsi"/>
          <w:sz w:val="24"/>
          <w:szCs w:val="24"/>
        </w:rPr>
        <w:t xml:space="preserve"> não entregar prestação de contas em até 60 dias apos a finazação da execução do projeto, ou ainda, tiver a aprovação da pretação de contas reprovada, firará impedido de participar de novos certamentes do município, no período de 02 (dois) anos, a partir da data de publicação da inadimplência, dando publicidade às irregularidades constatadas, não impedindo que o município tome outras medias civis e criminais previstas na legislação visando a reparação do dano ao erario público.</w:t>
      </w:r>
    </w:p>
    <w:p w14:paraId="69AA1F04" w14:textId="54504615" w:rsidR="002F2BCD" w:rsidRPr="006322CA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lastRenderedPageBreak/>
        <w:t xml:space="preserve">Art. 36 </w:t>
      </w:r>
      <w:r w:rsidR="00292C42" w:rsidRPr="002F2BCD">
        <w:rPr>
          <w:rFonts w:ascii="Arial Narrow" w:hAnsi="Arial Narrow" w:cstheme="minorHAnsi"/>
          <w:b/>
          <w:sz w:val="24"/>
          <w:szCs w:val="24"/>
        </w:rPr>
        <w:t>-</w:t>
      </w:r>
      <w:r w:rsidR="00292C42" w:rsidRPr="002F2BCD">
        <w:rPr>
          <w:rFonts w:ascii="Arial Narrow" w:hAnsi="Arial Narrow" w:cstheme="minorHAnsi"/>
          <w:sz w:val="24"/>
          <w:szCs w:val="24"/>
        </w:rPr>
        <w:t xml:space="preserve"> Os</w:t>
      </w:r>
      <w:r w:rsidRPr="002F2BCD">
        <w:rPr>
          <w:rFonts w:ascii="Arial Narrow" w:hAnsi="Arial Narrow" w:cstheme="minorHAnsi"/>
          <w:sz w:val="24"/>
          <w:szCs w:val="24"/>
        </w:rPr>
        <w:t xml:space="preserve"> casos omissos relativos às disposições deste edital serão decididos pela Comissão de Avaliação e Seleção designada e, na sua incapacidade técnica, </w:t>
      </w:r>
      <w:r w:rsidR="00292C42" w:rsidRPr="002F2BCD">
        <w:rPr>
          <w:rFonts w:ascii="Arial Narrow" w:hAnsi="Arial Narrow" w:cstheme="minorHAnsi"/>
          <w:sz w:val="24"/>
          <w:szCs w:val="24"/>
        </w:rPr>
        <w:t>pela Secretaria</w:t>
      </w:r>
      <w:r w:rsidRPr="006322CA">
        <w:rPr>
          <w:rFonts w:ascii="Arial Narrow" w:hAnsi="Arial Narrow" w:cstheme="minorHAnsi"/>
          <w:sz w:val="24"/>
          <w:szCs w:val="24"/>
        </w:rPr>
        <w:t xml:space="preserve"> Municipal de Edu</w:t>
      </w:r>
      <w:r w:rsidR="00B65F6C">
        <w:rPr>
          <w:rFonts w:ascii="Arial Narrow" w:hAnsi="Arial Narrow" w:cstheme="minorHAnsi"/>
          <w:sz w:val="24"/>
          <w:szCs w:val="24"/>
        </w:rPr>
        <w:t>cação, Cultura, Esporte e Lazer.</w:t>
      </w:r>
    </w:p>
    <w:p w14:paraId="13852D35" w14:textId="53B4744D" w:rsidR="002F2BCD" w:rsidRPr="002F2BCD" w:rsidRDefault="002F2BCD" w:rsidP="002F2BCD">
      <w:pPr>
        <w:pStyle w:val="Corpodetexto"/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b/>
          <w:sz w:val="24"/>
          <w:szCs w:val="24"/>
        </w:rPr>
        <w:t>Art. 37 –</w:t>
      </w:r>
      <w:r w:rsidRPr="002F2BCD">
        <w:rPr>
          <w:rFonts w:ascii="Arial Narrow" w:hAnsi="Arial Narrow" w:cstheme="minorHAnsi"/>
          <w:sz w:val="24"/>
          <w:szCs w:val="24"/>
        </w:rPr>
        <w:t xml:space="preserve"> </w:t>
      </w:r>
      <w:r w:rsidR="00292C42" w:rsidRPr="002F2BCD">
        <w:rPr>
          <w:rFonts w:ascii="Arial Narrow" w:hAnsi="Arial Narrow" w:cstheme="minorHAnsi"/>
          <w:sz w:val="24"/>
          <w:szCs w:val="24"/>
        </w:rPr>
        <w:t>São anexos</w:t>
      </w:r>
      <w:r w:rsidRPr="002F2BCD">
        <w:rPr>
          <w:rFonts w:ascii="Arial Narrow" w:hAnsi="Arial Narrow" w:cstheme="minorHAnsi"/>
          <w:sz w:val="24"/>
          <w:szCs w:val="24"/>
        </w:rPr>
        <w:t xml:space="preserve"> a este Edital:</w:t>
      </w:r>
    </w:p>
    <w:p w14:paraId="77241807" w14:textId="77777777" w:rsidR="002F2BCD" w:rsidRPr="002F2BCD" w:rsidRDefault="002F2BCD" w:rsidP="002F2BCD">
      <w:pPr>
        <w:pStyle w:val="Corpodetexto"/>
        <w:numPr>
          <w:ilvl w:val="0"/>
          <w:numId w:val="1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Forumário de Inscrição;</w:t>
      </w:r>
    </w:p>
    <w:p w14:paraId="3EBAB336" w14:textId="77777777" w:rsidR="002F2BCD" w:rsidRPr="002F2BCD" w:rsidRDefault="002F2BCD" w:rsidP="002F2BCD">
      <w:pPr>
        <w:pStyle w:val="Corpodetexto"/>
        <w:numPr>
          <w:ilvl w:val="0"/>
          <w:numId w:val="1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Formulário de Projeto Cultural</w:t>
      </w:r>
    </w:p>
    <w:p w14:paraId="1B7A0366" w14:textId="77777777" w:rsidR="002F2BCD" w:rsidRPr="002F2BCD" w:rsidRDefault="002F2BCD" w:rsidP="002F2BCD">
      <w:pPr>
        <w:pStyle w:val="Corpodetexto"/>
        <w:numPr>
          <w:ilvl w:val="0"/>
          <w:numId w:val="1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Formulário de Orçamento</w:t>
      </w:r>
    </w:p>
    <w:p w14:paraId="32E11F4C" w14:textId="64F62502" w:rsidR="002F2BCD" w:rsidRPr="002F2BCD" w:rsidRDefault="002F2BCD" w:rsidP="002F2BCD">
      <w:pPr>
        <w:pStyle w:val="Corpodetexto"/>
        <w:numPr>
          <w:ilvl w:val="0"/>
          <w:numId w:val="1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Declaração I</w:t>
      </w:r>
      <w:r w:rsidR="00292C42" w:rsidRPr="002F2BCD">
        <w:rPr>
          <w:rFonts w:ascii="Arial Narrow" w:hAnsi="Arial Narrow" w:cstheme="minorHAnsi"/>
          <w:sz w:val="24"/>
          <w:szCs w:val="24"/>
        </w:rPr>
        <w:t xml:space="preserve"> </w:t>
      </w:r>
      <w:r w:rsidRPr="002F2BCD">
        <w:rPr>
          <w:rFonts w:ascii="Arial Narrow" w:hAnsi="Arial Narrow" w:cstheme="minorHAnsi"/>
          <w:sz w:val="24"/>
          <w:szCs w:val="24"/>
        </w:rPr>
        <w:t>(Etapa de Inscrição)</w:t>
      </w:r>
    </w:p>
    <w:p w14:paraId="017A65C7" w14:textId="77777777" w:rsidR="002F2BCD" w:rsidRPr="002F2BCD" w:rsidRDefault="002F2BCD" w:rsidP="002F2BCD">
      <w:pPr>
        <w:pStyle w:val="Corpodetexto"/>
        <w:numPr>
          <w:ilvl w:val="0"/>
          <w:numId w:val="13"/>
        </w:numPr>
        <w:spacing w:after="12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2F2BCD">
        <w:rPr>
          <w:rFonts w:ascii="Arial Narrow" w:hAnsi="Arial Narrow" w:cstheme="minorHAnsi"/>
          <w:sz w:val="24"/>
          <w:szCs w:val="24"/>
        </w:rPr>
        <w:t>Declaração II (Etapa Documentação Complementar)</w:t>
      </w:r>
    </w:p>
    <w:p w14:paraId="4F9F3B7D" w14:textId="26D28617" w:rsidR="002F2BCD" w:rsidRPr="00292C42" w:rsidRDefault="002F2BCD" w:rsidP="002F2BCD">
      <w:pPr>
        <w:pStyle w:val="Corpodetexto"/>
        <w:spacing w:after="120" w:line="360" w:lineRule="auto"/>
        <w:ind w:right="-23"/>
        <w:jc w:val="right"/>
        <w:rPr>
          <w:rFonts w:ascii="Arial Narrow" w:hAnsi="Arial Narrow" w:cstheme="minorHAnsi"/>
          <w:sz w:val="24"/>
          <w:szCs w:val="24"/>
        </w:rPr>
      </w:pPr>
      <w:r w:rsidRPr="00292C42">
        <w:rPr>
          <w:rFonts w:ascii="Arial Narrow" w:hAnsi="Arial Narrow" w:cstheme="minorHAnsi"/>
          <w:sz w:val="24"/>
          <w:szCs w:val="24"/>
        </w:rPr>
        <w:t>Abreulândia</w:t>
      </w:r>
      <w:r w:rsidR="00A841FE">
        <w:rPr>
          <w:rFonts w:ascii="Arial Narrow" w:hAnsi="Arial Narrow" w:cstheme="minorHAnsi"/>
          <w:sz w:val="24"/>
          <w:szCs w:val="24"/>
        </w:rPr>
        <w:t>, TO, 20</w:t>
      </w:r>
      <w:r w:rsidR="00B65F6C">
        <w:rPr>
          <w:rFonts w:ascii="Arial Narrow" w:hAnsi="Arial Narrow" w:cstheme="minorHAnsi"/>
          <w:sz w:val="24"/>
          <w:szCs w:val="24"/>
        </w:rPr>
        <w:t xml:space="preserve"> outubro</w:t>
      </w:r>
      <w:r w:rsidR="00292C42" w:rsidRPr="00292C42">
        <w:rPr>
          <w:rFonts w:ascii="Arial Narrow" w:hAnsi="Arial Narrow" w:cstheme="minorHAnsi"/>
          <w:sz w:val="24"/>
          <w:szCs w:val="24"/>
        </w:rPr>
        <w:t xml:space="preserve"> de 2021.</w:t>
      </w:r>
    </w:p>
    <w:p w14:paraId="3720EE96" w14:textId="77777777" w:rsidR="006322CA" w:rsidRDefault="006322CA" w:rsidP="006322CA">
      <w:pPr>
        <w:spacing w:after="0"/>
        <w:ind w:firstLine="709"/>
        <w:jc w:val="center"/>
        <w:rPr>
          <w:rFonts w:ascii="Arial Narrow" w:hAnsi="Arial Narrow"/>
          <w:b/>
          <w:sz w:val="24"/>
          <w:szCs w:val="24"/>
        </w:rPr>
      </w:pPr>
    </w:p>
    <w:p w14:paraId="056DC6D0" w14:textId="77777777" w:rsidR="006322CA" w:rsidRDefault="006322CA" w:rsidP="006322CA">
      <w:pPr>
        <w:spacing w:after="0"/>
        <w:ind w:firstLine="709"/>
        <w:jc w:val="center"/>
        <w:rPr>
          <w:rFonts w:ascii="Arial Narrow" w:hAnsi="Arial Narrow"/>
          <w:b/>
          <w:sz w:val="24"/>
          <w:szCs w:val="24"/>
        </w:rPr>
      </w:pPr>
    </w:p>
    <w:p w14:paraId="2D391E19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b/>
          <w:sz w:val="24"/>
          <w:szCs w:val="24"/>
        </w:rPr>
      </w:pPr>
      <w:r w:rsidRPr="006322CA">
        <w:rPr>
          <w:rFonts w:ascii="Arial Narrow" w:hAnsi="Arial Narrow"/>
          <w:b/>
          <w:sz w:val="24"/>
          <w:szCs w:val="24"/>
        </w:rPr>
        <w:t>MANOEL FRANCISCO DE MOURA</w:t>
      </w:r>
    </w:p>
    <w:p w14:paraId="03446CA5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sz w:val="24"/>
          <w:szCs w:val="24"/>
        </w:rPr>
      </w:pPr>
      <w:r w:rsidRPr="006322CA">
        <w:rPr>
          <w:rFonts w:ascii="Arial Narrow" w:hAnsi="Arial Narrow"/>
          <w:sz w:val="24"/>
          <w:szCs w:val="24"/>
        </w:rPr>
        <w:t>Prefeito Municipal</w:t>
      </w:r>
    </w:p>
    <w:p w14:paraId="730894F5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sz w:val="24"/>
          <w:szCs w:val="24"/>
        </w:rPr>
      </w:pPr>
    </w:p>
    <w:p w14:paraId="2B4782DA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b/>
          <w:sz w:val="24"/>
          <w:szCs w:val="24"/>
        </w:rPr>
      </w:pPr>
    </w:p>
    <w:p w14:paraId="7173BBBC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b/>
          <w:sz w:val="24"/>
          <w:szCs w:val="24"/>
        </w:rPr>
      </w:pPr>
    </w:p>
    <w:p w14:paraId="7FF613A1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b/>
          <w:sz w:val="24"/>
          <w:szCs w:val="24"/>
        </w:rPr>
      </w:pPr>
      <w:r w:rsidRPr="006322CA">
        <w:rPr>
          <w:rFonts w:ascii="Arial Narrow" w:hAnsi="Arial Narrow"/>
          <w:b/>
          <w:sz w:val="24"/>
          <w:szCs w:val="24"/>
        </w:rPr>
        <w:t>MARIA ELENITA MOURA</w:t>
      </w:r>
    </w:p>
    <w:p w14:paraId="1E5BFCE7" w14:textId="77777777" w:rsidR="006322CA" w:rsidRPr="006322CA" w:rsidRDefault="006322CA" w:rsidP="006322CA">
      <w:pPr>
        <w:spacing w:after="0"/>
        <w:ind w:firstLine="709"/>
        <w:jc w:val="center"/>
        <w:rPr>
          <w:rFonts w:ascii="Arial Narrow" w:hAnsi="Arial Narrow"/>
          <w:sz w:val="24"/>
          <w:szCs w:val="24"/>
        </w:rPr>
      </w:pPr>
      <w:r w:rsidRPr="006322CA">
        <w:rPr>
          <w:rFonts w:ascii="Arial Narrow" w:hAnsi="Arial Narrow"/>
          <w:sz w:val="24"/>
          <w:szCs w:val="24"/>
        </w:rPr>
        <w:t>Secretária Municipal de Educação</w:t>
      </w:r>
    </w:p>
    <w:p w14:paraId="285731AD" w14:textId="77777777" w:rsidR="007B53FD" w:rsidRPr="002F2BCD" w:rsidRDefault="007B53FD" w:rsidP="006322CA">
      <w:pPr>
        <w:pStyle w:val="Corpodetexto"/>
        <w:ind w:right="-23"/>
        <w:jc w:val="center"/>
        <w:rPr>
          <w:rFonts w:ascii="Arial Narrow" w:hAnsi="Arial Narrow"/>
          <w:sz w:val="24"/>
          <w:szCs w:val="24"/>
        </w:rPr>
      </w:pPr>
    </w:p>
    <w:sectPr w:rsidR="007B53FD" w:rsidRPr="002F2BCD" w:rsidSect="009F6DC7">
      <w:headerReference w:type="default" r:id="rId9"/>
      <w:footerReference w:type="default" r:id="rId10"/>
      <w:pgSz w:w="11906" w:h="16838"/>
      <w:pgMar w:top="175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31B5" w14:textId="77777777" w:rsidR="00B600F8" w:rsidRDefault="00B600F8" w:rsidP="00B83C9C">
      <w:pPr>
        <w:spacing w:after="0" w:line="240" w:lineRule="auto"/>
      </w:pPr>
      <w:r>
        <w:separator/>
      </w:r>
    </w:p>
  </w:endnote>
  <w:endnote w:type="continuationSeparator" w:id="0">
    <w:p w14:paraId="584DCA40" w14:textId="77777777" w:rsidR="00B600F8" w:rsidRDefault="00B600F8" w:rsidP="00B8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FE37" w14:textId="29F526C8" w:rsidR="00AC0BF2" w:rsidRPr="009F6DC7" w:rsidRDefault="00AC0BF2" w:rsidP="00AC0BF2">
    <w:pPr>
      <w:pStyle w:val="Rodap"/>
      <w:jc w:val="center"/>
      <w:rPr>
        <w:rFonts w:ascii="Times New Roman" w:hAnsi="Times New Roman" w:cs="Times New Roman"/>
        <w:color w:val="003300"/>
      </w:rPr>
    </w:pPr>
    <w:r w:rsidRPr="009F6DC7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3360" behindDoc="1" locked="0" layoutInCell="1" allowOverlap="1" wp14:anchorId="7EBA01AA" wp14:editId="78E8F185">
          <wp:simplePos x="0" y="0"/>
          <wp:positionH relativeFrom="column">
            <wp:posOffset>6010208</wp:posOffset>
          </wp:positionH>
          <wp:positionV relativeFrom="paragraph">
            <wp:posOffset>-3089275</wp:posOffset>
          </wp:positionV>
          <wp:extent cx="320040" cy="3407410"/>
          <wp:effectExtent l="0" t="0" r="3810" b="2540"/>
          <wp:wrapNone/>
          <wp:docPr id="124" name="Imagem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40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6DC7">
      <w:rPr>
        <w:rFonts w:ascii="Times New Roman" w:hAnsi="Times New Roman" w:cs="Times New Roman"/>
        <w:noProof/>
        <w:color w:val="003300"/>
        <w:lang w:eastAsia="pt-BR"/>
      </w:rPr>
      <w:drawing>
        <wp:anchor distT="0" distB="0" distL="114300" distR="114300" simplePos="0" relativeHeight="251661312" behindDoc="1" locked="0" layoutInCell="1" allowOverlap="1" wp14:anchorId="79F6BB64" wp14:editId="1C0C472A">
          <wp:simplePos x="0" y="0"/>
          <wp:positionH relativeFrom="page">
            <wp:align>center</wp:align>
          </wp:positionH>
          <wp:positionV relativeFrom="paragraph">
            <wp:posOffset>-47625</wp:posOffset>
          </wp:positionV>
          <wp:extent cx="2772000" cy="55590"/>
          <wp:effectExtent l="0" t="0" r="0" b="1905"/>
          <wp:wrapNone/>
          <wp:docPr id="125" name="Imagem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5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053" w:rsidRPr="009F6DC7">
      <w:rPr>
        <w:rFonts w:ascii="Times New Roman" w:hAnsi="Times New Roman" w:cs="Times New Roman"/>
        <w:color w:val="003300"/>
      </w:rPr>
      <w:t xml:space="preserve">Avenida José Lopes de Figueiredo, S/N, Centro, </w:t>
    </w:r>
    <w:r w:rsidRPr="009F6DC7">
      <w:rPr>
        <w:rFonts w:ascii="Times New Roman" w:hAnsi="Times New Roman" w:cs="Times New Roman"/>
        <w:color w:val="003300"/>
      </w:rPr>
      <w:t xml:space="preserve">ABREULÂNDIA </w:t>
    </w:r>
    <w:r w:rsidR="00830053" w:rsidRPr="009F6DC7">
      <w:rPr>
        <w:rFonts w:ascii="Times New Roman" w:hAnsi="Times New Roman" w:cs="Times New Roman"/>
        <w:color w:val="003300"/>
      </w:rPr>
      <w:t>-</w:t>
    </w:r>
    <w:r w:rsidRPr="009F6DC7">
      <w:rPr>
        <w:rFonts w:ascii="Times New Roman" w:hAnsi="Times New Roman" w:cs="Times New Roman"/>
        <w:color w:val="003300"/>
      </w:rPr>
      <w:t xml:space="preserve"> </w:t>
    </w:r>
    <w:r w:rsidR="00830053" w:rsidRPr="009F6DC7">
      <w:rPr>
        <w:rFonts w:ascii="Times New Roman" w:hAnsi="Times New Roman" w:cs="Times New Roman"/>
        <w:color w:val="003300"/>
      </w:rPr>
      <w:t>TO</w:t>
    </w:r>
    <w:r w:rsidRPr="009F6DC7">
      <w:rPr>
        <w:rFonts w:ascii="Times New Roman" w:hAnsi="Times New Roman" w:cs="Times New Roman"/>
        <w:color w:val="003300"/>
      </w:rPr>
      <w:t xml:space="preserve"> </w:t>
    </w:r>
  </w:p>
  <w:p w14:paraId="243D8AF1" w14:textId="293F7F09" w:rsidR="00830053" w:rsidRPr="009F6DC7" w:rsidRDefault="009F6DC7" w:rsidP="00AC0BF2">
    <w:pPr>
      <w:pStyle w:val="Rodap"/>
      <w:jc w:val="center"/>
      <w:rPr>
        <w:rFonts w:ascii="Times New Roman" w:hAnsi="Times New Roman" w:cs="Times New Roman"/>
        <w:color w:val="003300"/>
      </w:rPr>
    </w:pPr>
    <w:r w:rsidRPr="009F6DC7">
      <w:rPr>
        <w:rFonts w:ascii="Times New Roman" w:hAnsi="Times New Roman" w:cs="Times New Roman"/>
        <w:color w:val="003300"/>
      </w:rPr>
      <w:t>E</w:t>
    </w:r>
    <w:r w:rsidR="00AC0BF2" w:rsidRPr="009F6DC7">
      <w:rPr>
        <w:rFonts w:ascii="Times New Roman" w:hAnsi="Times New Roman" w:cs="Times New Roman"/>
        <w:color w:val="003300"/>
      </w:rPr>
      <w:t>-mail</w:t>
    </w:r>
    <w:r w:rsidR="00830053" w:rsidRPr="009F6DC7">
      <w:rPr>
        <w:rFonts w:ascii="Times New Roman" w:hAnsi="Times New Roman" w:cs="Times New Roman"/>
        <w:color w:val="003300"/>
      </w:rPr>
      <w:t xml:space="preserve">: </w:t>
    </w:r>
    <w:r w:rsidR="00AC0BF2" w:rsidRPr="009F6DC7">
      <w:rPr>
        <w:rFonts w:ascii="Times New Roman" w:hAnsi="Times New Roman" w:cs="Times New Roman"/>
        <w:color w:val="003300"/>
      </w:rPr>
      <w:t xml:space="preserve">prefeituraabreulandia2015@gmail.com </w:t>
    </w:r>
    <w:r w:rsidR="00830053" w:rsidRPr="009F6DC7">
      <w:rPr>
        <w:rFonts w:ascii="Times New Roman" w:hAnsi="Times New Roman" w:cs="Times New Roman"/>
        <w:color w:val="003300"/>
      </w:rPr>
      <w:t>Telefone: (63) 3389-1225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9E44" w14:textId="77777777" w:rsidR="00B600F8" w:rsidRDefault="00B600F8" w:rsidP="00B83C9C">
      <w:pPr>
        <w:spacing w:after="0" w:line="240" w:lineRule="auto"/>
      </w:pPr>
      <w:r>
        <w:separator/>
      </w:r>
    </w:p>
  </w:footnote>
  <w:footnote w:type="continuationSeparator" w:id="0">
    <w:p w14:paraId="18278D42" w14:textId="77777777" w:rsidR="00B600F8" w:rsidRDefault="00B600F8" w:rsidP="00B8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0776" w14:textId="7633EBAD" w:rsidR="00B83C9C" w:rsidRDefault="00830053" w:rsidP="009F6DC7">
    <w:pPr>
      <w:pStyle w:val="Cabealho"/>
      <w:tabs>
        <w:tab w:val="clear" w:pos="4252"/>
        <w:tab w:val="clear" w:pos="8504"/>
        <w:tab w:val="left" w:pos="294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DDFCC20" wp14:editId="29392663">
          <wp:simplePos x="0" y="0"/>
          <wp:positionH relativeFrom="column">
            <wp:posOffset>-908685</wp:posOffset>
          </wp:positionH>
          <wp:positionV relativeFrom="paragraph">
            <wp:posOffset>21657</wp:posOffset>
          </wp:positionV>
          <wp:extent cx="320041" cy="3407671"/>
          <wp:effectExtent l="0" t="0" r="3810" b="2540"/>
          <wp:wrapNone/>
          <wp:docPr id="121" name="Imagem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1" cy="3407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7F87AEB4" wp14:editId="5170FA01">
          <wp:extent cx="2377440" cy="838200"/>
          <wp:effectExtent l="0" t="0" r="3810" b="0"/>
          <wp:docPr id="122" name="Imagem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916" cy="84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711F0F" w14:textId="23D627F8" w:rsidR="00830053" w:rsidRDefault="00830053" w:rsidP="00830053">
    <w:pPr>
      <w:pStyle w:val="Cabealho"/>
      <w:tabs>
        <w:tab w:val="clear" w:pos="4252"/>
        <w:tab w:val="clear" w:pos="8504"/>
        <w:tab w:val="left" w:pos="294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96EE44" wp14:editId="571B53ED">
          <wp:simplePos x="0" y="0"/>
          <wp:positionH relativeFrom="margin">
            <wp:posOffset>1419225</wp:posOffset>
          </wp:positionH>
          <wp:positionV relativeFrom="paragraph">
            <wp:posOffset>96118</wp:posOffset>
          </wp:positionV>
          <wp:extent cx="2806353" cy="56281"/>
          <wp:effectExtent l="0" t="0" r="0" b="1270"/>
          <wp:wrapNone/>
          <wp:docPr id="123" name="Imagem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357" cy="7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CB062" w14:textId="4CCE133D" w:rsidR="009F6DC7" w:rsidRPr="009F6DC7" w:rsidRDefault="009F6DC7" w:rsidP="009F6DC7">
    <w:pPr>
      <w:pStyle w:val="Cabealho"/>
      <w:jc w:val="center"/>
      <w:rPr>
        <w:rFonts w:ascii="Times New Roman" w:hAnsi="Times New Roman" w:cs="Times New Roman"/>
        <w:b/>
      </w:rPr>
    </w:pPr>
    <w:r w:rsidRPr="009F6DC7">
      <w:rPr>
        <w:rFonts w:ascii="Times New Roman" w:hAnsi="Times New Roman" w:cs="Times New Roman"/>
        <w:b/>
      </w:rPr>
      <w:t>ESTADO DO TOCANTINS</w:t>
    </w:r>
  </w:p>
  <w:p w14:paraId="19F6A5E4" w14:textId="7D9F0050" w:rsidR="009F6DC7" w:rsidRPr="009F6DC7" w:rsidRDefault="009F6DC7" w:rsidP="009F6DC7">
    <w:pPr>
      <w:pStyle w:val="Cabealho"/>
      <w:jc w:val="center"/>
      <w:rPr>
        <w:rFonts w:ascii="Times New Roman" w:hAnsi="Times New Roman" w:cs="Times New Roman"/>
        <w:b/>
      </w:rPr>
    </w:pPr>
    <w:r w:rsidRPr="009F6DC7">
      <w:rPr>
        <w:rFonts w:ascii="Times New Roman" w:hAnsi="Times New Roman" w:cs="Times New Roman"/>
        <w:b/>
      </w:rPr>
      <w:t>PREFEITURA MUNICIPAL DE ABREULÂNDIA - 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127A"/>
    <w:multiLevelType w:val="hybridMultilevel"/>
    <w:tmpl w:val="913E7EB0"/>
    <w:lvl w:ilvl="0" w:tplc="A9DAB4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D23"/>
    <w:multiLevelType w:val="hybridMultilevel"/>
    <w:tmpl w:val="36B4E7FA"/>
    <w:lvl w:ilvl="0" w:tplc="F4446D7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CD493F"/>
    <w:multiLevelType w:val="hybridMultilevel"/>
    <w:tmpl w:val="646633FE"/>
    <w:lvl w:ilvl="0" w:tplc="FA2065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65FD"/>
    <w:multiLevelType w:val="hybridMultilevel"/>
    <w:tmpl w:val="5B22C420"/>
    <w:lvl w:ilvl="0" w:tplc="84ECD8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C2C"/>
    <w:multiLevelType w:val="hybridMultilevel"/>
    <w:tmpl w:val="16A8A348"/>
    <w:lvl w:ilvl="0" w:tplc="6EEE3E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3C1"/>
    <w:multiLevelType w:val="hybridMultilevel"/>
    <w:tmpl w:val="A5DA31D2"/>
    <w:lvl w:ilvl="0" w:tplc="D6506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23E3F"/>
    <w:multiLevelType w:val="hybridMultilevel"/>
    <w:tmpl w:val="DE5C25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A2F0D"/>
    <w:multiLevelType w:val="hybridMultilevel"/>
    <w:tmpl w:val="AA32D9B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1A15EBB"/>
    <w:multiLevelType w:val="hybridMultilevel"/>
    <w:tmpl w:val="8A9E5584"/>
    <w:lvl w:ilvl="0" w:tplc="0A8049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936A0"/>
    <w:multiLevelType w:val="hybridMultilevel"/>
    <w:tmpl w:val="BCF0DD6C"/>
    <w:lvl w:ilvl="0" w:tplc="33D614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2DAE"/>
    <w:multiLevelType w:val="hybridMultilevel"/>
    <w:tmpl w:val="7B529682"/>
    <w:lvl w:ilvl="0" w:tplc="87343C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44D0E"/>
    <w:multiLevelType w:val="hybridMultilevel"/>
    <w:tmpl w:val="4F3AC28E"/>
    <w:lvl w:ilvl="0" w:tplc="7A36E3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74AD0"/>
    <w:multiLevelType w:val="hybridMultilevel"/>
    <w:tmpl w:val="06B4A0A2"/>
    <w:lvl w:ilvl="0" w:tplc="D19618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98"/>
    <w:rsid w:val="0001741C"/>
    <w:rsid w:val="00031293"/>
    <w:rsid w:val="00061762"/>
    <w:rsid w:val="000A69CB"/>
    <w:rsid w:val="00115C1E"/>
    <w:rsid w:val="00155C37"/>
    <w:rsid w:val="00160F2B"/>
    <w:rsid w:val="0026070A"/>
    <w:rsid w:val="00292C42"/>
    <w:rsid w:val="002E00D6"/>
    <w:rsid w:val="002F2BCD"/>
    <w:rsid w:val="00342EAA"/>
    <w:rsid w:val="00357928"/>
    <w:rsid w:val="003847FF"/>
    <w:rsid w:val="00386BCE"/>
    <w:rsid w:val="003C3F4D"/>
    <w:rsid w:val="003D2422"/>
    <w:rsid w:val="003E13FE"/>
    <w:rsid w:val="00437050"/>
    <w:rsid w:val="00455D88"/>
    <w:rsid w:val="004C1368"/>
    <w:rsid w:val="004E3BD1"/>
    <w:rsid w:val="00500A98"/>
    <w:rsid w:val="00553E1F"/>
    <w:rsid w:val="005E2854"/>
    <w:rsid w:val="00625A83"/>
    <w:rsid w:val="006322CA"/>
    <w:rsid w:val="006525D2"/>
    <w:rsid w:val="00664295"/>
    <w:rsid w:val="00702D65"/>
    <w:rsid w:val="007353C7"/>
    <w:rsid w:val="00797894"/>
    <w:rsid w:val="007B53FD"/>
    <w:rsid w:val="008231AD"/>
    <w:rsid w:val="00830053"/>
    <w:rsid w:val="008334D0"/>
    <w:rsid w:val="00894F08"/>
    <w:rsid w:val="008E4CD4"/>
    <w:rsid w:val="009D2385"/>
    <w:rsid w:val="009F6DC7"/>
    <w:rsid w:val="00A47480"/>
    <w:rsid w:val="00A56D4D"/>
    <w:rsid w:val="00A841FE"/>
    <w:rsid w:val="00A872C0"/>
    <w:rsid w:val="00AC0BF2"/>
    <w:rsid w:val="00B32896"/>
    <w:rsid w:val="00B600F8"/>
    <w:rsid w:val="00B65F6C"/>
    <w:rsid w:val="00B75A54"/>
    <w:rsid w:val="00B83C9C"/>
    <w:rsid w:val="00B90AFD"/>
    <w:rsid w:val="00C4518A"/>
    <w:rsid w:val="00CF0277"/>
    <w:rsid w:val="00CF5C02"/>
    <w:rsid w:val="00D62A25"/>
    <w:rsid w:val="00DB252E"/>
    <w:rsid w:val="00E5443D"/>
    <w:rsid w:val="00F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0D804"/>
  <w15:docId w15:val="{F13303D5-272E-4E20-A580-06FC6A0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C9C"/>
  </w:style>
  <w:style w:type="paragraph" w:styleId="Rodap">
    <w:name w:val="footer"/>
    <w:basedOn w:val="Normal"/>
    <w:link w:val="RodapChar"/>
    <w:uiPriority w:val="99"/>
    <w:unhideWhenUsed/>
    <w:rsid w:val="00B83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C9C"/>
  </w:style>
  <w:style w:type="character" w:styleId="Hyperlink">
    <w:name w:val="Hyperlink"/>
    <w:basedOn w:val="Fontepargpadro"/>
    <w:uiPriority w:val="99"/>
    <w:unhideWhenUsed/>
    <w:rsid w:val="00AC0BF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0BF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DC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B53FD"/>
    <w:pPr>
      <w:ind w:left="720"/>
      <w:contextualSpacing/>
    </w:pPr>
  </w:style>
  <w:style w:type="paragraph" w:styleId="SemEspaamento">
    <w:name w:val="No Spacing"/>
    <w:uiPriority w:val="1"/>
    <w:qFormat/>
    <w:rsid w:val="007B53FD"/>
    <w:pPr>
      <w:spacing w:after="0" w:line="240" w:lineRule="auto"/>
    </w:pPr>
  </w:style>
  <w:style w:type="paragraph" w:customStyle="1" w:styleId="Default">
    <w:name w:val="Default"/>
    <w:rsid w:val="007353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D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km-KH"/>
    </w:rPr>
  </w:style>
  <w:style w:type="table" w:customStyle="1" w:styleId="TableNormal">
    <w:name w:val="Table Normal"/>
    <w:uiPriority w:val="2"/>
    <w:semiHidden/>
    <w:unhideWhenUsed/>
    <w:qFormat/>
    <w:rsid w:val="002F2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2BC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2BCD"/>
    <w:rPr>
      <w:rFonts w:ascii="Carlito" w:eastAsia="Carlito" w:hAnsi="Carlito" w:cs="Carlito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eitura.to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eitura.to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3022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Elisjainy de Jesus Correia Mourão</dc:creator>
  <cp:lastModifiedBy>Marcelo Santana</cp:lastModifiedBy>
  <cp:revision>2</cp:revision>
  <cp:lastPrinted>2021-10-18T12:00:00Z</cp:lastPrinted>
  <dcterms:created xsi:type="dcterms:W3CDTF">2021-10-26T12:27:00Z</dcterms:created>
  <dcterms:modified xsi:type="dcterms:W3CDTF">2021-10-26T12:27:00Z</dcterms:modified>
</cp:coreProperties>
</file>